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Pr="00DF2A16" w:rsidRDefault="00AA0888" w:rsidP="00AA0888">
      <w:pPr>
        <w:contextualSpacing/>
        <w:jc w:val="center"/>
        <w:rPr>
          <w:sz w:val="28"/>
          <w:szCs w:val="28"/>
        </w:rPr>
      </w:pPr>
      <w:r w:rsidRPr="00DF2A16">
        <w:rPr>
          <w:sz w:val="28"/>
          <w:szCs w:val="28"/>
        </w:rPr>
        <w:t>РЕШЕНИЕ</w:t>
      </w:r>
      <w:r w:rsidRPr="00DF2A16"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 xml:space="preserve"> №</w:t>
      </w:r>
      <w:r w:rsidR="00366D8C">
        <w:rPr>
          <w:sz w:val="28"/>
          <w:szCs w:val="28"/>
        </w:rPr>
        <w:t>71</w:t>
      </w:r>
      <w:r w:rsidR="008451DE">
        <w:rPr>
          <w:sz w:val="28"/>
          <w:szCs w:val="28"/>
        </w:rPr>
        <w:t>4</w:t>
      </w:r>
      <w:r>
        <w:rPr>
          <w:sz w:val="28"/>
          <w:szCs w:val="28"/>
        </w:rPr>
        <w:t>/02</w:t>
      </w:r>
    </w:p>
    <w:p w:rsidR="00AA0888" w:rsidRPr="00DF2A16" w:rsidRDefault="00AA0888" w:rsidP="00AA0888">
      <w:pPr>
        <w:contextualSpacing/>
        <w:jc w:val="center"/>
        <w:rPr>
          <w:sz w:val="28"/>
          <w:szCs w:val="28"/>
        </w:rPr>
      </w:pPr>
    </w:p>
    <w:p w:rsidR="00AA0888" w:rsidRPr="00DF2A16" w:rsidRDefault="00AA0888" w:rsidP="00AA0888">
      <w:pPr>
        <w:contextualSpacing/>
        <w:jc w:val="right"/>
        <w:rPr>
          <w:sz w:val="28"/>
          <w:szCs w:val="28"/>
        </w:rPr>
      </w:pPr>
      <w:r w:rsidRPr="00DF2A1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Ростов-на-Дону</w:t>
      </w:r>
    </w:p>
    <w:p w:rsidR="00AA0888" w:rsidRPr="00DF2A16" w:rsidRDefault="00AA0888" w:rsidP="00AA0888">
      <w:pPr>
        <w:contextualSpacing/>
        <w:rPr>
          <w:sz w:val="28"/>
          <w:szCs w:val="28"/>
        </w:rPr>
      </w:pPr>
      <w:r w:rsidRPr="00DF2A16">
        <w:rPr>
          <w:sz w:val="28"/>
          <w:szCs w:val="28"/>
        </w:rPr>
        <w:t xml:space="preserve">Резолютивная часть решения оглашена </w:t>
      </w:r>
      <w:r>
        <w:rPr>
          <w:sz w:val="28"/>
          <w:szCs w:val="28"/>
        </w:rPr>
        <w:t>01</w:t>
      </w:r>
      <w:r w:rsidRPr="00DF2A16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F2A1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F2A16">
        <w:rPr>
          <w:sz w:val="28"/>
          <w:szCs w:val="28"/>
        </w:rPr>
        <w:t>г.</w:t>
      </w:r>
    </w:p>
    <w:p w:rsidR="00AA0888" w:rsidRPr="00DF2A16" w:rsidRDefault="00AA0888" w:rsidP="00AA0888">
      <w:pPr>
        <w:contextualSpacing/>
        <w:rPr>
          <w:sz w:val="28"/>
          <w:szCs w:val="28"/>
        </w:rPr>
      </w:pPr>
      <w:r w:rsidRPr="00DF2A16">
        <w:rPr>
          <w:sz w:val="28"/>
          <w:szCs w:val="28"/>
        </w:rPr>
        <w:t xml:space="preserve">В полном объеме решение изготовлено </w:t>
      </w:r>
      <w:r>
        <w:rPr>
          <w:sz w:val="28"/>
          <w:szCs w:val="28"/>
        </w:rPr>
        <w:t>14.07</w:t>
      </w:r>
      <w:r w:rsidRPr="00DF2A1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F2A16">
        <w:rPr>
          <w:sz w:val="28"/>
          <w:szCs w:val="28"/>
        </w:rPr>
        <w:t>г.</w:t>
      </w:r>
    </w:p>
    <w:p w:rsidR="00AA0888" w:rsidRPr="00DF2A16" w:rsidRDefault="00AA0888" w:rsidP="00AA0888">
      <w:pPr>
        <w:contextualSpacing/>
        <w:jc w:val="center"/>
        <w:rPr>
          <w:sz w:val="28"/>
          <w:szCs w:val="28"/>
        </w:rPr>
      </w:pPr>
    </w:p>
    <w:p w:rsidR="00AA0888" w:rsidRPr="00DF2A16" w:rsidRDefault="00AA0888" w:rsidP="00AA0888">
      <w:pPr>
        <w:ind w:firstLine="709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Комиссия Управления Федеральной антимонопольной службы по Ростовской области (далее –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УФАС по РО) по рассмотрению дела о нарушении антимонопольного законодательства в составе:</w:t>
      </w:r>
    </w:p>
    <w:p w:rsidR="00AA0888" w:rsidRPr="00DF2A16" w:rsidRDefault="00AA0888" w:rsidP="00AA0888">
      <w:pPr>
        <w:ind w:left="3540" w:hanging="3540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Председатель Комиссии:</w:t>
      </w:r>
      <w:r w:rsidRPr="00DF2A16">
        <w:rPr>
          <w:sz w:val="28"/>
          <w:szCs w:val="28"/>
        </w:rPr>
        <w:tab/>
      </w:r>
      <w:r>
        <w:rPr>
          <w:sz w:val="28"/>
          <w:szCs w:val="28"/>
        </w:rPr>
        <w:t>Батурин С.В.</w:t>
      </w:r>
      <w:r w:rsidRPr="00DF2A1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заместитель руководителя управления – начальник отдела информационно-аналитического и взаимодействия с полномочным представителем Президента РФ</w:t>
      </w:r>
      <w:r w:rsidRPr="00DF2A16">
        <w:rPr>
          <w:sz w:val="28"/>
          <w:szCs w:val="28"/>
        </w:rPr>
        <w:t>;</w:t>
      </w:r>
    </w:p>
    <w:p w:rsidR="00AA0888" w:rsidRPr="00DF2A16" w:rsidRDefault="00AA0888" w:rsidP="00AA0888">
      <w:pPr>
        <w:ind w:left="3540" w:hanging="3540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Члены Комиссии:</w:t>
      </w:r>
      <w:r w:rsidRPr="00DF2A1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Бубельцова</w:t>
      </w:r>
      <w:proofErr w:type="spellEnd"/>
      <w:r>
        <w:rPr>
          <w:sz w:val="28"/>
          <w:szCs w:val="28"/>
        </w:rPr>
        <w:t xml:space="preserve"> О.С.</w:t>
      </w:r>
      <w:r w:rsidRPr="00DF2A16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начальник</w:t>
      </w:r>
      <w:r w:rsidRPr="00DF2A16">
        <w:rPr>
          <w:sz w:val="28"/>
          <w:szCs w:val="28"/>
        </w:rPr>
        <w:t xml:space="preserve"> отдела </w:t>
      </w:r>
      <w:proofErr w:type="gramStart"/>
      <w:r w:rsidRPr="00DF2A16">
        <w:rPr>
          <w:sz w:val="28"/>
          <w:szCs w:val="28"/>
        </w:rPr>
        <w:t>контроля за</w:t>
      </w:r>
      <w:proofErr w:type="gramEnd"/>
      <w:r w:rsidRPr="00DF2A16">
        <w:rPr>
          <w:sz w:val="28"/>
          <w:szCs w:val="28"/>
        </w:rPr>
        <w:t xml:space="preserve"> соблюдением </w:t>
      </w:r>
      <w:proofErr w:type="spellStart"/>
      <w:r w:rsidRPr="00DF2A16">
        <w:rPr>
          <w:sz w:val="28"/>
          <w:szCs w:val="28"/>
        </w:rPr>
        <w:t>амз</w:t>
      </w:r>
      <w:proofErr w:type="spellEnd"/>
      <w:r w:rsidRPr="00DF2A16">
        <w:rPr>
          <w:sz w:val="28"/>
          <w:szCs w:val="28"/>
        </w:rPr>
        <w:t>;</w:t>
      </w:r>
    </w:p>
    <w:p w:rsidR="00AA0888" w:rsidRPr="00DF2A16" w:rsidRDefault="00AA0888" w:rsidP="00AA0888">
      <w:pPr>
        <w:ind w:left="354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Опруженков</w:t>
      </w:r>
      <w:proofErr w:type="spellEnd"/>
      <w:r>
        <w:rPr>
          <w:sz w:val="28"/>
          <w:szCs w:val="28"/>
        </w:rPr>
        <w:t xml:space="preserve"> А.В. </w:t>
      </w:r>
      <w:r w:rsidRPr="00DF2A16">
        <w:rPr>
          <w:sz w:val="28"/>
          <w:szCs w:val="28"/>
        </w:rPr>
        <w:t>–</w:t>
      </w:r>
      <w:r>
        <w:rPr>
          <w:sz w:val="28"/>
          <w:szCs w:val="28"/>
        </w:rPr>
        <w:t xml:space="preserve"> ведущий специалист – эксперт </w:t>
      </w:r>
      <w:r w:rsidRPr="00DF2A16">
        <w:rPr>
          <w:sz w:val="28"/>
          <w:szCs w:val="28"/>
        </w:rPr>
        <w:t xml:space="preserve">отдела </w:t>
      </w:r>
      <w:proofErr w:type="gramStart"/>
      <w:r w:rsidRPr="00DF2A16">
        <w:rPr>
          <w:sz w:val="28"/>
          <w:szCs w:val="28"/>
        </w:rPr>
        <w:t>контроля за</w:t>
      </w:r>
      <w:proofErr w:type="gramEnd"/>
      <w:r w:rsidRPr="00DF2A16">
        <w:rPr>
          <w:sz w:val="28"/>
          <w:szCs w:val="28"/>
        </w:rPr>
        <w:t xml:space="preserve"> соблюдением </w:t>
      </w:r>
      <w:proofErr w:type="spellStart"/>
      <w:r w:rsidRPr="00DF2A16">
        <w:rPr>
          <w:sz w:val="28"/>
          <w:szCs w:val="28"/>
        </w:rPr>
        <w:t>амз</w:t>
      </w:r>
      <w:proofErr w:type="spellEnd"/>
      <w:r w:rsidRPr="00DF2A16">
        <w:rPr>
          <w:sz w:val="28"/>
          <w:szCs w:val="28"/>
        </w:rPr>
        <w:t>,</w:t>
      </w:r>
    </w:p>
    <w:p w:rsidR="00AA0888" w:rsidRDefault="00AA0888" w:rsidP="00AA0888">
      <w:pPr>
        <w:contextualSpacing/>
        <w:jc w:val="both"/>
        <w:rPr>
          <w:sz w:val="28"/>
          <w:szCs w:val="28"/>
        </w:rPr>
      </w:pPr>
      <w:proofErr w:type="gramStart"/>
      <w:r w:rsidRPr="00DF2A16">
        <w:rPr>
          <w:sz w:val="28"/>
          <w:szCs w:val="28"/>
        </w:rPr>
        <w:t>(далее – Комиссия)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рассмотрев дело №</w:t>
      </w:r>
      <w:r>
        <w:rPr>
          <w:sz w:val="28"/>
          <w:szCs w:val="28"/>
        </w:rPr>
        <w:t>71</w:t>
      </w:r>
      <w:r w:rsidR="008451DE">
        <w:rPr>
          <w:sz w:val="28"/>
          <w:szCs w:val="28"/>
        </w:rPr>
        <w:t>4</w:t>
      </w:r>
      <w:r w:rsidRPr="00DF2A16">
        <w:rPr>
          <w:sz w:val="28"/>
          <w:szCs w:val="28"/>
        </w:rPr>
        <w:t xml:space="preserve">/02 от </w:t>
      </w:r>
      <w:r>
        <w:rPr>
          <w:sz w:val="28"/>
          <w:szCs w:val="28"/>
        </w:rPr>
        <w:t>08</w:t>
      </w:r>
      <w:r w:rsidRPr="00DF2A1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DF2A1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F2A1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признакам нарушения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CC0F0F">
        <w:rPr>
          <w:bCs/>
          <w:sz w:val="28"/>
          <w:szCs w:val="28"/>
        </w:rPr>
        <w:t>ткрытым акционерным обществом «</w:t>
      </w:r>
      <w:proofErr w:type="spellStart"/>
      <w:r>
        <w:rPr>
          <w:bCs/>
          <w:sz w:val="28"/>
          <w:szCs w:val="28"/>
        </w:rPr>
        <w:t>Донэнерго</w:t>
      </w:r>
      <w:proofErr w:type="spellEnd"/>
      <w:r>
        <w:rPr>
          <w:bCs/>
          <w:sz w:val="28"/>
          <w:szCs w:val="28"/>
        </w:rPr>
        <w:t>»</w:t>
      </w:r>
      <w:r w:rsidRPr="00CC0F0F">
        <w:rPr>
          <w:bCs/>
          <w:sz w:val="28"/>
          <w:szCs w:val="28"/>
        </w:rPr>
        <w:t xml:space="preserve"> </w:t>
      </w:r>
      <w:r w:rsidRPr="007826F9">
        <w:rPr>
          <w:sz w:val="28"/>
          <w:szCs w:val="28"/>
        </w:rPr>
        <w:t>(</w:t>
      </w:r>
      <w:r>
        <w:rPr>
          <w:sz w:val="28"/>
          <w:szCs w:val="28"/>
        </w:rPr>
        <w:t>далее –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Pr="007826F9">
        <w:rPr>
          <w:sz w:val="28"/>
          <w:szCs w:val="28"/>
        </w:rPr>
        <w:t>; 344006, г. Ростов – на – Дону, ул. Пушкинская, 162)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ч.1 ст.10 Федерального закона от 26.07.2006</w:t>
      </w:r>
      <w:r>
        <w:rPr>
          <w:sz w:val="28"/>
          <w:szCs w:val="28"/>
        </w:rPr>
        <w:t>г.</w:t>
      </w:r>
      <w:r w:rsidRPr="00DF2A16">
        <w:rPr>
          <w:sz w:val="28"/>
          <w:szCs w:val="28"/>
        </w:rPr>
        <w:t xml:space="preserve"> №135-ФЗ «О защите конкуренции» (далее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2A16">
        <w:rPr>
          <w:bCs/>
          <w:sz w:val="28"/>
          <w:szCs w:val="28"/>
        </w:rPr>
        <w:t>ФЗ «О защите конкуренции»</w:t>
      </w:r>
      <w:r w:rsidRPr="00DF2A16">
        <w:rPr>
          <w:sz w:val="28"/>
          <w:szCs w:val="28"/>
        </w:rPr>
        <w:t>),</w:t>
      </w:r>
      <w:proofErr w:type="gramEnd"/>
    </w:p>
    <w:p w:rsidR="00AA0888" w:rsidRDefault="00AA0888" w:rsidP="00AA0888">
      <w:pPr>
        <w:contextualSpacing/>
        <w:jc w:val="center"/>
        <w:rPr>
          <w:sz w:val="28"/>
          <w:szCs w:val="28"/>
        </w:rPr>
      </w:pPr>
    </w:p>
    <w:p w:rsidR="00AA0888" w:rsidRDefault="00AA0888" w:rsidP="00AA0888">
      <w:pPr>
        <w:contextualSpacing/>
        <w:jc w:val="center"/>
        <w:rPr>
          <w:sz w:val="28"/>
          <w:szCs w:val="28"/>
        </w:rPr>
      </w:pPr>
    </w:p>
    <w:p w:rsidR="00AA0888" w:rsidRDefault="00AA0888" w:rsidP="00AA0888">
      <w:pPr>
        <w:contextualSpacing/>
        <w:jc w:val="center"/>
        <w:rPr>
          <w:sz w:val="28"/>
          <w:szCs w:val="28"/>
        </w:rPr>
      </w:pPr>
      <w:r w:rsidRPr="00DF2A16">
        <w:rPr>
          <w:sz w:val="28"/>
          <w:szCs w:val="28"/>
        </w:rPr>
        <w:lastRenderedPageBreak/>
        <w:t>УСТАНОВИЛА:</w:t>
      </w:r>
    </w:p>
    <w:p w:rsidR="00AA0888" w:rsidRPr="00DF2A16" w:rsidRDefault="00AA0888" w:rsidP="00AA0888">
      <w:pPr>
        <w:contextualSpacing/>
        <w:jc w:val="center"/>
        <w:rPr>
          <w:sz w:val="28"/>
          <w:szCs w:val="28"/>
        </w:rPr>
      </w:pPr>
    </w:p>
    <w:p w:rsidR="00AA0888" w:rsidRDefault="00AA0888" w:rsidP="00AA0888">
      <w:pPr>
        <w:ind w:firstLine="708"/>
        <w:jc w:val="both"/>
        <w:rPr>
          <w:sz w:val="28"/>
          <w:szCs w:val="28"/>
        </w:rPr>
      </w:pPr>
      <w:proofErr w:type="gramStart"/>
      <w:r w:rsidRPr="00AD0240">
        <w:rPr>
          <w:sz w:val="28"/>
          <w:szCs w:val="28"/>
        </w:rPr>
        <w:t>В Управлении Федеральной антимонопольной служ</w:t>
      </w:r>
      <w:r>
        <w:rPr>
          <w:sz w:val="28"/>
          <w:szCs w:val="28"/>
        </w:rPr>
        <w:t xml:space="preserve">бы по Ростовской области (далее – </w:t>
      </w:r>
      <w:r w:rsidRPr="00AD0240">
        <w:rPr>
          <w:sz w:val="28"/>
          <w:szCs w:val="28"/>
        </w:rPr>
        <w:t>Ростовское</w:t>
      </w:r>
      <w:r>
        <w:rPr>
          <w:sz w:val="28"/>
          <w:szCs w:val="28"/>
        </w:rPr>
        <w:t xml:space="preserve"> </w:t>
      </w:r>
      <w:r w:rsidRPr="00AD0240">
        <w:rPr>
          <w:sz w:val="28"/>
          <w:szCs w:val="28"/>
        </w:rPr>
        <w:t>УФАС России) наход</w:t>
      </w:r>
      <w:r>
        <w:rPr>
          <w:sz w:val="28"/>
          <w:szCs w:val="28"/>
        </w:rPr>
        <w:t>и</w:t>
      </w:r>
      <w:r w:rsidRPr="00AD0240">
        <w:rPr>
          <w:sz w:val="28"/>
          <w:szCs w:val="28"/>
        </w:rPr>
        <w:t xml:space="preserve">тся на рассмотрении </w:t>
      </w:r>
      <w:r>
        <w:rPr>
          <w:sz w:val="28"/>
          <w:szCs w:val="28"/>
        </w:rPr>
        <w:t xml:space="preserve"> </w:t>
      </w:r>
      <w:r w:rsidRPr="00AD0240">
        <w:rPr>
          <w:sz w:val="28"/>
          <w:szCs w:val="28"/>
        </w:rPr>
        <w:t>обращен</w:t>
      </w:r>
      <w:r>
        <w:rPr>
          <w:sz w:val="28"/>
          <w:szCs w:val="28"/>
        </w:rPr>
        <w:t xml:space="preserve">ие </w:t>
      </w:r>
      <w:r w:rsidR="00370F9F">
        <w:rPr>
          <w:sz w:val="28"/>
          <w:szCs w:val="28"/>
        </w:rPr>
        <w:t>Решетникова С.В. (далее – Заявитель</w:t>
      </w:r>
      <w:r w:rsidR="00370F9F" w:rsidRPr="00B05FF9">
        <w:rPr>
          <w:sz w:val="28"/>
          <w:szCs w:val="28"/>
        </w:rPr>
        <w:t>;</w:t>
      </w:r>
      <w:r w:rsidR="00370F9F">
        <w:rPr>
          <w:sz w:val="28"/>
          <w:szCs w:val="28"/>
        </w:rPr>
        <w:t xml:space="preserve"> 344000, г. Ростов – на – Дону, ул. 13 линия, 18/26, кв.47)</w:t>
      </w:r>
      <w:r>
        <w:rPr>
          <w:sz w:val="28"/>
          <w:szCs w:val="28"/>
        </w:rPr>
        <w:t xml:space="preserve"> о </w:t>
      </w:r>
      <w:r w:rsidRPr="00AD0240">
        <w:rPr>
          <w:sz w:val="28"/>
          <w:szCs w:val="28"/>
        </w:rPr>
        <w:t xml:space="preserve"> неправомерных, на</w:t>
      </w:r>
      <w:r>
        <w:rPr>
          <w:sz w:val="28"/>
          <w:szCs w:val="28"/>
        </w:rPr>
        <w:t xml:space="preserve"> его</w:t>
      </w:r>
      <w:r w:rsidRPr="00AD0240">
        <w:rPr>
          <w:sz w:val="28"/>
          <w:szCs w:val="28"/>
        </w:rPr>
        <w:t xml:space="preserve"> взгляд</w:t>
      </w:r>
      <w:r>
        <w:rPr>
          <w:sz w:val="28"/>
          <w:szCs w:val="28"/>
        </w:rPr>
        <w:t xml:space="preserve">, действиях ОАО </w:t>
      </w:r>
      <w:r w:rsidRPr="00350C1A">
        <w:rPr>
          <w:sz w:val="28"/>
          <w:szCs w:val="28"/>
        </w:rPr>
        <w:t>«</w:t>
      </w:r>
      <w:proofErr w:type="spellStart"/>
      <w:r w:rsidRPr="00350C1A">
        <w:rPr>
          <w:sz w:val="28"/>
          <w:szCs w:val="28"/>
        </w:rPr>
        <w:t>Донэнерго</w:t>
      </w:r>
      <w:proofErr w:type="spellEnd"/>
      <w:r w:rsidRPr="00350C1A">
        <w:rPr>
          <w:sz w:val="28"/>
          <w:szCs w:val="28"/>
        </w:rPr>
        <w:t>»</w:t>
      </w:r>
      <w:r>
        <w:rPr>
          <w:sz w:val="28"/>
          <w:szCs w:val="28"/>
        </w:rPr>
        <w:t xml:space="preserve">, выразившихся в нарушении сроков и порядка 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заявителя к электрической сети. </w:t>
      </w:r>
      <w:proofErr w:type="gramEnd"/>
    </w:p>
    <w:p w:rsidR="00AA0888" w:rsidRDefault="00AA0888" w:rsidP="00AA08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Между </w:t>
      </w:r>
      <w:proofErr w:type="spellStart"/>
      <w:r w:rsidR="00370F9F">
        <w:rPr>
          <w:sz w:val="28"/>
          <w:szCs w:val="28"/>
        </w:rPr>
        <w:t>Решетниковым</w:t>
      </w:r>
      <w:proofErr w:type="spellEnd"/>
      <w:r w:rsidR="00370F9F"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и ОАО </w:t>
      </w:r>
      <w:r w:rsidRPr="00350C1A">
        <w:rPr>
          <w:sz w:val="28"/>
          <w:szCs w:val="28"/>
        </w:rPr>
        <w:t>«</w:t>
      </w:r>
      <w:proofErr w:type="spellStart"/>
      <w:r w:rsidRPr="00350C1A">
        <w:rPr>
          <w:sz w:val="28"/>
          <w:szCs w:val="28"/>
        </w:rPr>
        <w:t>Донэнерго</w:t>
      </w:r>
      <w:proofErr w:type="spellEnd"/>
      <w:r w:rsidRPr="00350C1A">
        <w:rPr>
          <w:sz w:val="28"/>
          <w:szCs w:val="28"/>
        </w:rPr>
        <w:t>»</w:t>
      </w:r>
      <w:r>
        <w:rPr>
          <w:sz w:val="28"/>
          <w:szCs w:val="28"/>
        </w:rPr>
        <w:t xml:space="preserve"> заключен договор об осуществлении 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заявителя к электрической сети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="006E6095">
        <w:rPr>
          <w:sz w:val="28"/>
          <w:szCs w:val="28"/>
        </w:rPr>
        <w:t xml:space="preserve"> </w:t>
      </w:r>
      <w:r w:rsidR="00370F9F">
        <w:rPr>
          <w:sz w:val="28"/>
          <w:szCs w:val="28"/>
        </w:rPr>
        <w:t>от 27.09.2012г. № 2537/12/1795/РГЭС</w:t>
      </w:r>
      <w:r w:rsidR="006E6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F17413">
        <w:rPr>
          <w:b/>
          <w:sz w:val="28"/>
          <w:szCs w:val="28"/>
        </w:rPr>
        <w:t>далее – Договор</w:t>
      </w:r>
      <w:r>
        <w:rPr>
          <w:sz w:val="28"/>
          <w:szCs w:val="28"/>
        </w:rPr>
        <w:t>).</w:t>
      </w:r>
    </w:p>
    <w:p w:rsidR="00AA0888" w:rsidRDefault="00AA0888" w:rsidP="00AA08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Предметом Договора является технологическое присоединение объекта капитального строительства, расположенного по адресу</w:t>
      </w:r>
      <w:r w:rsidRPr="00B05FF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г. Ростов – на – Дону, </w:t>
      </w:r>
      <w:r w:rsidR="00370F9F">
        <w:rPr>
          <w:sz w:val="28"/>
          <w:szCs w:val="28"/>
        </w:rPr>
        <w:t xml:space="preserve">ул. </w:t>
      </w:r>
      <w:proofErr w:type="spellStart"/>
      <w:r w:rsidR="00370F9F">
        <w:rPr>
          <w:sz w:val="28"/>
          <w:szCs w:val="28"/>
        </w:rPr>
        <w:t>Жлобинский</w:t>
      </w:r>
      <w:proofErr w:type="spellEnd"/>
      <w:r w:rsidR="00370F9F">
        <w:rPr>
          <w:sz w:val="28"/>
          <w:szCs w:val="28"/>
        </w:rPr>
        <w:t>, 18</w:t>
      </w:r>
      <w:r>
        <w:rPr>
          <w:sz w:val="28"/>
          <w:szCs w:val="28"/>
        </w:rPr>
        <w:t xml:space="preserve"> (</w:t>
      </w:r>
      <w:r w:rsidRPr="00F17413">
        <w:rPr>
          <w:b/>
          <w:sz w:val="28"/>
          <w:szCs w:val="28"/>
        </w:rPr>
        <w:t xml:space="preserve">далее – </w:t>
      </w:r>
      <w:proofErr w:type="spellStart"/>
      <w:r w:rsidR="009B7183">
        <w:rPr>
          <w:b/>
          <w:sz w:val="28"/>
          <w:szCs w:val="28"/>
        </w:rPr>
        <w:t>Энергопринимающее</w:t>
      </w:r>
      <w:proofErr w:type="spellEnd"/>
      <w:r w:rsidR="009B7183">
        <w:rPr>
          <w:b/>
          <w:sz w:val="28"/>
          <w:szCs w:val="28"/>
        </w:rPr>
        <w:t xml:space="preserve"> устройство</w:t>
      </w:r>
      <w:r>
        <w:rPr>
          <w:sz w:val="28"/>
          <w:szCs w:val="28"/>
        </w:rPr>
        <w:t>).</w:t>
      </w:r>
    </w:p>
    <w:p w:rsidR="00AA0888" w:rsidRDefault="00AA0888" w:rsidP="00AA0888">
      <w:pPr>
        <w:ind w:firstLine="708"/>
        <w:jc w:val="both"/>
        <w:rPr>
          <w:sz w:val="28"/>
          <w:szCs w:val="28"/>
        </w:rPr>
      </w:pPr>
      <w:r w:rsidRPr="00A14491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5</w:t>
      </w:r>
      <w:r w:rsidRPr="00A1449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14491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</w:t>
      </w:r>
      <w:r w:rsidRPr="00A14491">
        <w:rPr>
          <w:sz w:val="28"/>
          <w:szCs w:val="28"/>
        </w:rPr>
        <w:t>предусмотрено, что срок осуществления мероприятий по технологическому присоединению составляет не более 6 (шести) месяцев.</w:t>
      </w:r>
    </w:p>
    <w:p w:rsidR="00AA0888" w:rsidRDefault="00AA0888" w:rsidP="00AA0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89174D">
        <w:rPr>
          <w:sz w:val="28"/>
          <w:szCs w:val="28"/>
        </w:rPr>
        <w:t xml:space="preserve">на момент обращения в антимонопольный орган </w:t>
      </w:r>
      <w:r>
        <w:rPr>
          <w:sz w:val="28"/>
          <w:szCs w:val="28"/>
        </w:rPr>
        <w:t xml:space="preserve">технологическое присоединение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</w:t>
      </w:r>
      <w:r w:rsidR="0089174D">
        <w:rPr>
          <w:sz w:val="28"/>
          <w:szCs w:val="28"/>
        </w:rPr>
        <w:t>заявителя не</w:t>
      </w:r>
      <w:r>
        <w:rPr>
          <w:sz w:val="28"/>
          <w:szCs w:val="28"/>
        </w:rPr>
        <w:t xml:space="preserve"> осуществлено</w:t>
      </w:r>
      <w:r w:rsidR="008917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A0888" w:rsidRDefault="00AA0888" w:rsidP="00AA088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», в нарушение положений </w:t>
      </w:r>
      <w:r w:rsidRPr="00F40DE3">
        <w:rPr>
          <w:sz w:val="28"/>
          <w:szCs w:val="28"/>
        </w:rPr>
        <w:t xml:space="preserve">Правил технологического присоединения </w:t>
      </w:r>
      <w:proofErr w:type="spellStart"/>
      <w:r w:rsidRPr="00F40DE3">
        <w:rPr>
          <w:sz w:val="28"/>
          <w:szCs w:val="28"/>
        </w:rPr>
        <w:t>энергопринимающих</w:t>
      </w:r>
      <w:proofErr w:type="spellEnd"/>
      <w:r w:rsidRPr="00F40DE3"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</w:t>
      </w:r>
      <w:r>
        <w:rPr>
          <w:sz w:val="28"/>
          <w:szCs w:val="28"/>
        </w:rPr>
        <w:t>ым лицам, к электрическим сетям, утвержденных Постановлением Правительства РФ от 27.12.2004 N 861 (</w:t>
      </w:r>
      <w:r w:rsidRPr="009B7183">
        <w:rPr>
          <w:b/>
          <w:sz w:val="28"/>
          <w:szCs w:val="28"/>
        </w:rPr>
        <w:t xml:space="preserve">далее – Правила </w:t>
      </w:r>
      <w:r w:rsidR="009B7183" w:rsidRPr="009B7183">
        <w:rPr>
          <w:b/>
          <w:sz w:val="28"/>
          <w:szCs w:val="28"/>
        </w:rPr>
        <w:t>технологического присоединения</w:t>
      </w:r>
      <w:r>
        <w:rPr>
          <w:sz w:val="28"/>
          <w:szCs w:val="28"/>
        </w:rPr>
        <w:t>),  уклонилось от обязанности по составлению и выдаче акта разграничения балансовой принадлежности и эксплуатационной ответственности</w:t>
      </w:r>
      <w:proofErr w:type="gramEnd"/>
      <w:r>
        <w:rPr>
          <w:sz w:val="28"/>
          <w:szCs w:val="28"/>
        </w:rPr>
        <w:t xml:space="preserve"> сторон, а также документов подтверждающих технологическое присоединение объектов электросетевого хозяйства заявителя к электрической сети.</w:t>
      </w:r>
    </w:p>
    <w:p w:rsidR="00AA0888" w:rsidRDefault="00AA0888" w:rsidP="00AA0888">
      <w:pPr>
        <w:shd w:val="clear" w:color="auto" w:fill="FFFFFF"/>
        <w:ind w:firstLine="720"/>
        <w:jc w:val="both"/>
        <w:rPr>
          <w:sz w:val="28"/>
          <w:szCs w:val="28"/>
        </w:rPr>
      </w:pPr>
      <w:r w:rsidRPr="00DF2A16">
        <w:rPr>
          <w:sz w:val="28"/>
          <w:szCs w:val="28"/>
        </w:rPr>
        <w:t xml:space="preserve">Таким </w:t>
      </w:r>
      <w:r>
        <w:rPr>
          <w:sz w:val="28"/>
          <w:szCs w:val="28"/>
        </w:rPr>
        <w:t>образом, заявитель считает, что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</w:t>
      </w:r>
      <w:r w:rsidRPr="00DF2A16">
        <w:rPr>
          <w:sz w:val="28"/>
          <w:szCs w:val="28"/>
        </w:rPr>
        <w:t>занимает доминирующее положение и своими действиями ущемляет его интересы, что является нарушением ч.1 ст.</w:t>
      </w:r>
      <w:r>
        <w:rPr>
          <w:sz w:val="28"/>
          <w:szCs w:val="28"/>
        </w:rPr>
        <w:t xml:space="preserve">10 ФЗ «О защите конкуренции», согласно которой </w:t>
      </w:r>
      <w:r w:rsidRPr="0034633C">
        <w:rPr>
          <w:sz w:val="28"/>
          <w:szCs w:val="28"/>
        </w:rPr>
        <w:t>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r>
        <w:rPr>
          <w:sz w:val="28"/>
          <w:szCs w:val="28"/>
        </w:rPr>
        <w:t xml:space="preserve">              </w:t>
      </w:r>
    </w:p>
    <w:p w:rsidR="00AA0888" w:rsidRDefault="009B7183" w:rsidP="00AA0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AA088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A0888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AA0888">
        <w:rPr>
          <w:sz w:val="28"/>
          <w:szCs w:val="28"/>
        </w:rPr>
        <w:t xml:space="preserve"> года Ростовское УФАС России, придя к выводам о наличии признаков нарушения антимонопольного законодательства в действиях ОАО «</w:t>
      </w:r>
      <w:proofErr w:type="spellStart"/>
      <w:r w:rsidR="00AA0888">
        <w:rPr>
          <w:sz w:val="28"/>
          <w:szCs w:val="28"/>
        </w:rPr>
        <w:t>Донэнерго</w:t>
      </w:r>
      <w:proofErr w:type="spellEnd"/>
      <w:r w:rsidR="00AA0888">
        <w:rPr>
          <w:sz w:val="28"/>
          <w:szCs w:val="28"/>
        </w:rPr>
        <w:t xml:space="preserve">»  по настоящему делу, приняло решение о его возбуждении, издав приказ № </w:t>
      </w:r>
      <w:r>
        <w:rPr>
          <w:sz w:val="28"/>
          <w:szCs w:val="28"/>
        </w:rPr>
        <w:t>14</w:t>
      </w:r>
      <w:r w:rsidR="00370F9F">
        <w:rPr>
          <w:sz w:val="28"/>
          <w:szCs w:val="28"/>
        </w:rPr>
        <w:t>5</w:t>
      </w:r>
      <w:r w:rsidR="00AA0888">
        <w:rPr>
          <w:sz w:val="28"/>
          <w:szCs w:val="28"/>
        </w:rPr>
        <w:t>.</w:t>
      </w:r>
    </w:p>
    <w:p w:rsidR="00AA0888" w:rsidRDefault="00AA0888" w:rsidP="00AA0888">
      <w:pPr>
        <w:shd w:val="clear" w:color="auto" w:fill="FFFFFF"/>
        <w:ind w:firstLine="708"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Изучив материалы дела, выслушав объяснения представителей лиц, участвующих в деле, Комиссия пришла к следующим выводам: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525ACC">
        <w:rPr>
          <w:sz w:val="28"/>
          <w:szCs w:val="28"/>
        </w:rPr>
        <w:t>Приказом Федеральной службы по тарифам Российской Федерации от 22.02.2001 г. № 11/3 ГУП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 включено в подраздел Реестра субъектов естественной монополий, в отношении которых осуществляется государственное регулирование и контроль – «Реестр субъектов естественных монополий в топливно-</w:t>
      </w:r>
      <w:proofErr w:type="spellStart"/>
      <w:r w:rsidRPr="00525ACC">
        <w:rPr>
          <w:sz w:val="28"/>
          <w:szCs w:val="28"/>
        </w:rPr>
        <w:t>энергитическом</w:t>
      </w:r>
      <w:proofErr w:type="spellEnd"/>
      <w:r w:rsidRPr="00525ACC">
        <w:rPr>
          <w:sz w:val="28"/>
          <w:szCs w:val="28"/>
        </w:rPr>
        <w:t xml:space="preserve"> комплексе» по виду деятельности «Услуги по передаче электрической и (или) тепловой энергии».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ОАО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 было создано в результате реорганизации ГУП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».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Учитывая требования ч</w:t>
      </w:r>
      <w:r>
        <w:rPr>
          <w:sz w:val="28"/>
          <w:szCs w:val="28"/>
        </w:rPr>
        <w:t>асти</w:t>
      </w:r>
      <w:r w:rsidRPr="00525ACC">
        <w:rPr>
          <w:sz w:val="28"/>
          <w:szCs w:val="28"/>
        </w:rPr>
        <w:t xml:space="preserve"> 5 ст</w:t>
      </w:r>
      <w:r>
        <w:rPr>
          <w:sz w:val="28"/>
          <w:szCs w:val="28"/>
        </w:rPr>
        <w:t>атьи</w:t>
      </w:r>
      <w:r w:rsidRPr="00525ACC">
        <w:rPr>
          <w:sz w:val="28"/>
          <w:szCs w:val="28"/>
        </w:rPr>
        <w:t xml:space="preserve"> 58 Гражданского кодекса Р</w:t>
      </w:r>
      <w:r>
        <w:rPr>
          <w:sz w:val="28"/>
          <w:szCs w:val="28"/>
        </w:rPr>
        <w:t xml:space="preserve">оссийской </w:t>
      </w:r>
      <w:r w:rsidRPr="00525AC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25ACC">
        <w:rPr>
          <w:sz w:val="28"/>
          <w:szCs w:val="28"/>
        </w:rPr>
        <w:t>, согласно которой при образовании юридического лица одного вида в юридическое лицо другого вида (изменении организационно-правовой формы) к вновь возникшему юридическому лицу переходят права и обязанности реорганизованного юридического лица в соответствии с передаточным актом.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ОАО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 осуществляет деятельность на рынке, находящемся в состоянии естественной монополии.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В соответствии с пунктом 5 статьи 5 ФЗ «О защите конкуренции», доминирующим признается положение хозяйствующего субъекта – субъекта естественной монополии на товарном рынке, находящемся в состоянии естественной монополии.</w:t>
      </w:r>
    </w:p>
    <w:p w:rsidR="00AA0888" w:rsidRPr="00525ACC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Таким образом, ОАО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 является субъектом естественной монополии и занимает доминирующее положение на рынке услуг по</w:t>
      </w:r>
      <w:r>
        <w:rPr>
          <w:sz w:val="28"/>
          <w:szCs w:val="28"/>
        </w:rPr>
        <w:t xml:space="preserve"> передаче электрической энергии, в</w:t>
      </w:r>
      <w:r w:rsidRPr="009F5C7C">
        <w:rPr>
          <w:sz w:val="28"/>
          <w:szCs w:val="28"/>
        </w:rPr>
        <w:t xml:space="preserve"> соответствии с  частью 1 статьи 4 Федерального закона от 17.08.1995 года №147-ФЗ «О естественных монополиях»</w:t>
      </w:r>
      <w:r>
        <w:rPr>
          <w:sz w:val="28"/>
          <w:szCs w:val="28"/>
        </w:rPr>
        <w:t>.</w:t>
      </w:r>
    </w:p>
    <w:p w:rsidR="00AA0888" w:rsidRPr="001C6163" w:rsidRDefault="00AA0888" w:rsidP="00AA0888">
      <w:pPr>
        <w:shd w:val="clear" w:color="auto" w:fill="FFFFFF"/>
        <w:ind w:firstLine="709"/>
        <w:jc w:val="both"/>
        <w:rPr>
          <w:sz w:val="28"/>
          <w:szCs w:val="28"/>
        </w:rPr>
      </w:pPr>
      <w:r w:rsidRPr="009F5C7C">
        <w:rPr>
          <w:sz w:val="28"/>
          <w:szCs w:val="28"/>
        </w:rPr>
        <w:t>При этом</w:t>
      </w:r>
      <w:proofErr w:type="gramStart"/>
      <w:r w:rsidRPr="009F5C7C">
        <w:rPr>
          <w:sz w:val="28"/>
          <w:szCs w:val="28"/>
        </w:rPr>
        <w:t>,</w:t>
      </w:r>
      <w:proofErr w:type="gramEnd"/>
      <w:r w:rsidRPr="009F5C7C">
        <w:rPr>
          <w:sz w:val="28"/>
          <w:szCs w:val="28"/>
        </w:rPr>
        <w:t xml:space="preserve"> услуги по осуществлению технологического присоединения не образуют отдельного вида экономической деятельности, являются нераздельной частью рынка передачи электрической энергии, в связи с чем, не составляют самостоятельного товарного рынка. Данный вывод подтверждается судебной практикой</w:t>
      </w:r>
      <w:r w:rsidRPr="009F5C7C">
        <w:rPr>
          <w:rStyle w:val="a7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AA0888" w:rsidRPr="001C6163" w:rsidRDefault="00AA0888" w:rsidP="00AA08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п.</w:t>
      </w:r>
      <w:r w:rsidRPr="001C6163">
        <w:rPr>
          <w:sz w:val="28"/>
          <w:szCs w:val="28"/>
        </w:rPr>
        <w:t>2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27.12.2004г</w:t>
      </w:r>
      <w:r>
        <w:rPr>
          <w:sz w:val="28"/>
          <w:szCs w:val="28"/>
        </w:rPr>
        <w:t>.</w:t>
      </w:r>
      <w:r w:rsidRPr="001C6163">
        <w:rPr>
          <w:sz w:val="28"/>
          <w:szCs w:val="28"/>
        </w:rPr>
        <w:t xml:space="preserve"> №861 </w:t>
      </w:r>
      <w:r w:rsidRPr="00272E60">
        <w:rPr>
          <w:sz w:val="28"/>
          <w:szCs w:val="28"/>
        </w:rPr>
        <w:t>(</w:t>
      </w:r>
      <w:r w:rsidRPr="009B7183">
        <w:rPr>
          <w:b/>
          <w:sz w:val="28"/>
          <w:szCs w:val="28"/>
        </w:rPr>
        <w:t>далее – Правила недискриминационного доступа</w:t>
      </w:r>
      <w:r w:rsidRPr="00272E60">
        <w:rPr>
          <w:sz w:val="28"/>
          <w:szCs w:val="28"/>
        </w:rPr>
        <w:t>) сетевые организации –</w:t>
      </w:r>
      <w:r w:rsidRPr="001C6163">
        <w:rPr>
          <w:sz w:val="28"/>
          <w:szCs w:val="28"/>
        </w:rPr>
        <w:t xml:space="preserve"> это организации, владеющие на праве собственности или на ином </w:t>
      </w:r>
      <w:r w:rsidRPr="001C6163">
        <w:rPr>
          <w:sz w:val="28"/>
          <w:szCs w:val="28"/>
        </w:rPr>
        <w:lastRenderedPageBreak/>
        <w:t>установленном федеральными законами основании объектами электросетевого хозяйства, с использованием которых такие организации оказывают услуги по передаче электрической энергии и осуществляют</w:t>
      </w:r>
      <w:proofErr w:type="gramEnd"/>
      <w:r w:rsidRPr="001C6163">
        <w:rPr>
          <w:sz w:val="28"/>
          <w:szCs w:val="28"/>
        </w:rPr>
        <w:t xml:space="preserve"> в установленном порядке технологическое присоединение </w:t>
      </w:r>
      <w:proofErr w:type="spellStart"/>
      <w:r w:rsidRPr="001C6163">
        <w:rPr>
          <w:sz w:val="28"/>
          <w:szCs w:val="28"/>
        </w:rPr>
        <w:t>энергопринимающих</w:t>
      </w:r>
      <w:proofErr w:type="spellEnd"/>
      <w:r w:rsidRPr="001C6163">
        <w:rPr>
          <w:sz w:val="28"/>
          <w:szCs w:val="28"/>
        </w:rPr>
        <w:t xml:space="preserve"> устройств (энергетических установок) юридических и физических лиц к электрическим сетям.</w:t>
      </w:r>
    </w:p>
    <w:p w:rsidR="00AA0888" w:rsidRPr="001C6163" w:rsidRDefault="00AA0888" w:rsidP="00AA0888">
      <w:pPr>
        <w:ind w:firstLine="709"/>
        <w:jc w:val="both"/>
        <w:rPr>
          <w:sz w:val="28"/>
          <w:szCs w:val="28"/>
        </w:rPr>
      </w:pPr>
      <w:r w:rsidRPr="001B2932">
        <w:rPr>
          <w:sz w:val="28"/>
          <w:szCs w:val="28"/>
        </w:rPr>
        <w:t>В силу ст</w:t>
      </w:r>
      <w:r>
        <w:rPr>
          <w:sz w:val="28"/>
          <w:szCs w:val="28"/>
        </w:rPr>
        <w:t>.</w:t>
      </w:r>
      <w:r w:rsidRPr="001B2932">
        <w:rPr>
          <w:sz w:val="28"/>
          <w:szCs w:val="28"/>
        </w:rPr>
        <w:t xml:space="preserve">3 </w:t>
      </w:r>
      <w:r>
        <w:rPr>
          <w:bCs/>
          <w:sz w:val="28"/>
          <w:szCs w:val="28"/>
        </w:rPr>
        <w:t xml:space="preserve">Федерального закона «Об электроэнергетике» от 26.03.2003г. </w:t>
      </w:r>
      <w:r w:rsidRPr="00272E60">
        <w:rPr>
          <w:bCs/>
          <w:sz w:val="28"/>
          <w:szCs w:val="28"/>
        </w:rPr>
        <w:t>№35-ФЗ (</w:t>
      </w:r>
      <w:r w:rsidRPr="009B7183">
        <w:rPr>
          <w:b/>
          <w:bCs/>
          <w:sz w:val="28"/>
          <w:szCs w:val="28"/>
        </w:rPr>
        <w:t>далее – ФЗ «Об электроэнергетике»</w:t>
      </w:r>
      <w:r w:rsidRPr="00272E60">
        <w:rPr>
          <w:bCs/>
          <w:sz w:val="28"/>
          <w:szCs w:val="28"/>
        </w:rPr>
        <w:t>)</w:t>
      </w:r>
      <w:r w:rsidRPr="00272E60">
        <w:rPr>
          <w:sz w:val="28"/>
          <w:szCs w:val="28"/>
        </w:rPr>
        <w:t>, услугами по передаче</w:t>
      </w:r>
      <w:r w:rsidRPr="001C6163">
        <w:rPr>
          <w:sz w:val="28"/>
          <w:szCs w:val="28"/>
        </w:rPr>
        <w:t xml:space="preserve"> электрической энергии является комплекс организационно и технологически связанных действий, в том числе по оперативно-технологическому управлению, обеспечивающих передачу электрической энергии через технические устройства электрических сетей в соответствии с требованиями технических регламентов.</w:t>
      </w:r>
    </w:p>
    <w:p w:rsidR="00AA0888" w:rsidRPr="001C6163" w:rsidRDefault="00AA0888" w:rsidP="00AA08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</w:t>
      </w:r>
      <w:r w:rsidRPr="001C6163">
        <w:rPr>
          <w:sz w:val="28"/>
          <w:szCs w:val="28"/>
        </w:rPr>
        <w:t xml:space="preserve">3 </w:t>
      </w:r>
      <w:r>
        <w:rPr>
          <w:bCs/>
          <w:sz w:val="28"/>
          <w:szCs w:val="28"/>
        </w:rPr>
        <w:t xml:space="preserve">Правил технологического присоединения </w:t>
      </w:r>
      <w:proofErr w:type="spellStart"/>
      <w:r>
        <w:rPr>
          <w:bCs/>
          <w:sz w:val="28"/>
          <w:szCs w:val="28"/>
        </w:rPr>
        <w:t>энергопринимающих</w:t>
      </w:r>
      <w:proofErr w:type="spellEnd"/>
      <w:r>
        <w:rPr>
          <w:bCs/>
          <w:sz w:val="28"/>
          <w:szCs w:val="28"/>
        </w:rPr>
        <w:t xml:space="preserve"> устройств потребителей электрической энергии, утвержденных постановлением Правительства Российской Федерации от </w:t>
      </w:r>
      <w:r w:rsidRPr="00272E60">
        <w:rPr>
          <w:bCs/>
          <w:sz w:val="28"/>
          <w:szCs w:val="28"/>
        </w:rPr>
        <w:t>27.12.2004г. №861 (далее – Правила технологического присоединения)</w:t>
      </w:r>
      <w:r w:rsidRPr="00272E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6163">
        <w:rPr>
          <w:sz w:val="28"/>
          <w:szCs w:val="28"/>
        </w:rPr>
        <w:t>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Правил и наличия технической возможности технологического присоединения.</w:t>
      </w:r>
      <w:proofErr w:type="gramEnd"/>
    </w:p>
    <w:p w:rsidR="00AA0888" w:rsidRPr="001C6163" w:rsidRDefault="00AA0888" w:rsidP="00AA0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ч.</w:t>
      </w:r>
      <w:r w:rsidRPr="001C6163">
        <w:rPr>
          <w:sz w:val="28"/>
          <w:szCs w:val="28"/>
        </w:rPr>
        <w:t>2 ст</w:t>
      </w:r>
      <w:r>
        <w:rPr>
          <w:sz w:val="28"/>
          <w:szCs w:val="28"/>
        </w:rPr>
        <w:t>.</w:t>
      </w:r>
      <w:r w:rsidRPr="001C6163">
        <w:rPr>
          <w:sz w:val="28"/>
          <w:szCs w:val="28"/>
        </w:rPr>
        <w:t xml:space="preserve">26 </w:t>
      </w:r>
      <w:r>
        <w:rPr>
          <w:sz w:val="28"/>
          <w:szCs w:val="28"/>
        </w:rPr>
        <w:t>Ф</w:t>
      </w:r>
      <w:r w:rsidRPr="001C6163">
        <w:rPr>
          <w:sz w:val="28"/>
          <w:szCs w:val="28"/>
        </w:rPr>
        <w:t xml:space="preserve">З </w:t>
      </w:r>
      <w:r>
        <w:rPr>
          <w:sz w:val="28"/>
          <w:szCs w:val="28"/>
        </w:rPr>
        <w:t>«О</w:t>
      </w:r>
      <w:r w:rsidRPr="001C6163">
        <w:rPr>
          <w:sz w:val="28"/>
          <w:szCs w:val="28"/>
        </w:rPr>
        <w:t>б электроэнергетике</w:t>
      </w:r>
      <w:r>
        <w:rPr>
          <w:sz w:val="28"/>
          <w:szCs w:val="28"/>
        </w:rPr>
        <w:t>»</w:t>
      </w:r>
      <w:r w:rsidRPr="001C6163">
        <w:rPr>
          <w:sz w:val="28"/>
          <w:szCs w:val="28"/>
        </w:rPr>
        <w:t>, п</w:t>
      </w:r>
      <w:r>
        <w:rPr>
          <w:sz w:val="28"/>
          <w:szCs w:val="28"/>
        </w:rPr>
        <w:t>.</w:t>
      </w:r>
      <w:r w:rsidRPr="001C6163">
        <w:rPr>
          <w:sz w:val="28"/>
          <w:szCs w:val="28"/>
        </w:rPr>
        <w:t xml:space="preserve">10 Правил недискриминационного доступа, договор на оказание услуг по передаче электрической энергии не может быть заключен ранее договора на технологическое присоединение </w:t>
      </w:r>
      <w:proofErr w:type="spellStart"/>
      <w:r w:rsidRPr="001C6163">
        <w:rPr>
          <w:sz w:val="28"/>
          <w:szCs w:val="28"/>
        </w:rPr>
        <w:t>энергопринимающих</w:t>
      </w:r>
      <w:proofErr w:type="spellEnd"/>
      <w:r w:rsidRPr="001C6163">
        <w:rPr>
          <w:sz w:val="28"/>
          <w:szCs w:val="28"/>
        </w:rPr>
        <w:t xml:space="preserve"> устройств физических и юридических лиц к электрическим сетям.</w:t>
      </w:r>
    </w:p>
    <w:p w:rsidR="009B7183" w:rsidRDefault="00AA0888" w:rsidP="00AA0888">
      <w:pPr>
        <w:ind w:firstLine="709"/>
        <w:jc w:val="both"/>
        <w:rPr>
          <w:sz w:val="28"/>
          <w:szCs w:val="28"/>
        </w:rPr>
      </w:pPr>
      <w:r w:rsidRPr="001C6163">
        <w:rPr>
          <w:sz w:val="28"/>
          <w:szCs w:val="28"/>
        </w:rPr>
        <w:t>Таким образом, по смыслу указанных норм оказать услугу по технологическому присоединению в силу императивного указания закона обязана только единственная сетевая организация, куда обратил</w:t>
      </w:r>
      <w:r w:rsidR="009B7183">
        <w:rPr>
          <w:sz w:val="28"/>
          <w:szCs w:val="28"/>
        </w:rPr>
        <w:t>ся заявитель по делу.</w:t>
      </w:r>
    </w:p>
    <w:p w:rsidR="00AA0888" w:rsidRDefault="00AA0888" w:rsidP="00AA0888">
      <w:pPr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ОАО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C6163">
        <w:rPr>
          <w:sz w:val="28"/>
          <w:szCs w:val="28"/>
        </w:rPr>
        <w:t xml:space="preserve">оказывает услуги по передаче электрической энергии, по технологическому присоединению </w:t>
      </w:r>
      <w:proofErr w:type="spellStart"/>
      <w:r w:rsidRPr="001C6163">
        <w:rPr>
          <w:sz w:val="28"/>
          <w:szCs w:val="28"/>
        </w:rPr>
        <w:t>энергопринимающих</w:t>
      </w:r>
      <w:proofErr w:type="spellEnd"/>
      <w:r w:rsidRPr="001C6163">
        <w:rPr>
          <w:sz w:val="28"/>
          <w:szCs w:val="28"/>
        </w:rPr>
        <w:t xml:space="preserve"> устройств (энергетических установок) юридических и физических лиц к электрическим сетям.</w:t>
      </w:r>
    </w:p>
    <w:p w:rsidR="00AA0888" w:rsidRPr="001C6163" w:rsidRDefault="00AA0888" w:rsidP="00AA0888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9F5C7C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изложенным </w:t>
      </w:r>
      <w:r w:rsidRPr="009F5C7C">
        <w:rPr>
          <w:sz w:val="28"/>
          <w:szCs w:val="28"/>
        </w:rPr>
        <w:t>на деятельность данной организации на рассматриваемом товарном рынке распространяются ограничения</w:t>
      </w:r>
      <w:r>
        <w:rPr>
          <w:sz w:val="28"/>
          <w:szCs w:val="28"/>
        </w:rPr>
        <w:t>,</w:t>
      </w:r>
      <w:r w:rsidRPr="009F5C7C">
        <w:rPr>
          <w:sz w:val="28"/>
          <w:szCs w:val="28"/>
        </w:rPr>
        <w:t xml:space="preserve"> определенные частью 1 статьи 10 ФЗ «О защите конкуренции», согласно которой </w:t>
      </w:r>
      <w:r w:rsidRPr="0034633C">
        <w:rPr>
          <w:sz w:val="28"/>
          <w:szCs w:val="28"/>
        </w:rPr>
        <w:t>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proofErr w:type="gramEnd"/>
    </w:p>
    <w:p w:rsidR="00AA0888" w:rsidRPr="00D03EBE" w:rsidRDefault="00AA0888" w:rsidP="00AA0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3EBE">
        <w:rPr>
          <w:sz w:val="28"/>
          <w:szCs w:val="28"/>
        </w:rPr>
        <w:t>.</w:t>
      </w:r>
      <w:r w:rsidRPr="00AF768C">
        <w:rPr>
          <w:sz w:val="28"/>
          <w:szCs w:val="28"/>
        </w:rPr>
        <w:t xml:space="preserve">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Pr="00D03EBE">
        <w:rPr>
          <w:sz w:val="28"/>
          <w:szCs w:val="28"/>
        </w:rPr>
        <w:t xml:space="preserve"> нарушил</w:t>
      </w:r>
      <w:r>
        <w:rPr>
          <w:sz w:val="28"/>
          <w:szCs w:val="28"/>
        </w:rPr>
        <w:t>о</w:t>
      </w:r>
      <w:r w:rsidRPr="00D03EBE">
        <w:rPr>
          <w:sz w:val="28"/>
          <w:szCs w:val="28"/>
        </w:rPr>
        <w:t xml:space="preserve"> срок </w:t>
      </w:r>
      <w:r>
        <w:rPr>
          <w:sz w:val="28"/>
          <w:szCs w:val="28"/>
        </w:rPr>
        <w:t xml:space="preserve">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</w:t>
      </w:r>
      <w:r w:rsidR="009B7183">
        <w:rPr>
          <w:sz w:val="28"/>
          <w:szCs w:val="28"/>
        </w:rPr>
        <w:t>заявителя.</w:t>
      </w:r>
    </w:p>
    <w:p w:rsidR="00AA0888" w:rsidRPr="00D03EBE" w:rsidRDefault="00AA0888" w:rsidP="00AA0888">
      <w:pPr>
        <w:widowControl/>
        <w:ind w:firstLine="709"/>
        <w:jc w:val="both"/>
        <w:rPr>
          <w:sz w:val="28"/>
          <w:szCs w:val="28"/>
        </w:rPr>
      </w:pPr>
      <w:r w:rsidRPr="00D03EBE">
        <w:rPr>
          <w:color w:val="000000"/>
          <w:sz w:val="28"/>
          <w:szCs w:val="28"/>
        </w:rPr>
        <w:t xml:space="preserve">В соответствии с п.3 </w:t>
      </w:r>
      <w:r w:rsidRPr="00D03EBE">
        <w:rPr>
          <w:sz w:val="28"/>
          <w:szCs w:val="28"/>
        </w:rPr>
        <w:t xml:space="preserve">Правил технологического присоединения,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</w:t>
      </w:r>
      <w:r w:rsidRPr="00D03EBE">
        <w:rPr>
          <w:sz w:val="28"/>
          <w:szCs w:val="28"/>
        </w:rPr>
        <w:lastRenderedPageBreak/>
        <w:t>настоящих Правил и наличии технической возможности технологического присоединения.</w:t>
      </w:r>
    </w:p>
    <w:p w:rsidR="00AA0888" w:rsidRDefault="00AA0888" w:rsidP="00AA0888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>Пунктом 16 Правил технологического присоединения</w:t>
      </w:r>
      <w:r w:rsidR="007E79EC">
        <w:rPr>
          <w:sz w:val="28"/>
          <w:szCs w:val="28"/>
        </w:rPr>
        <w:t xml:space="preserve"> (в </w:t>
      </w:r>
      <w:proofErr w:type="gramStart"/>
      <w:r w:rsidR="007E79EC">
        <w:rPr>
          <w:sz w:val="28"/>
          <w:szCs w:val="28"/>
        </w:rPr>
        <w:t>редакции</w:t>
      </w:r>
      <w:proofErr w:type="gramEnd"/>
      <w:r w:rsidR="007E79EC">
        <w:rPr>
          <w:sz w:val="28"/>
          <w:szCs w:val="28"/>
        </w:rPr>
        <w:t xml:space="preserve"> действовавшей на момент заключения Договора)</w:t>
      </w:r>
      <w:r w:rsidRPr="00D03EBE">
        <w:rPr>
          <w:sz w:val="28"/>
          <w:szCs w:val="28"/>
        </w:rPr>
        <w:t xml:space="preserve"> определено, что срок осуществления мероприятий по технологическому присоединению заявителей – физических лиц, в случае технологического присоединения к электрическим сетям классом напряжения до 20кВ включительно, не может превышать 6 месяцев.</w:t>
      </w:r>
    </w:p>
    <w:p w:rsidR="00AA0888" w:rsidRDefault="00AA0888" w:rsidP="00AA08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D03EBE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D03EBE">
        <w:rPr>
          <w:sz w:val="28"/>
          <w:szCs w:val="28"/>
        </w:rPr>
        <w:t xml:space="preserve"> технологического присоединения</w:t>
      </w:r>
      <w:r>
        <w:rPr>
          <w:sz w:val="28"/>
          <w:szCs w:val="28"/>
        </w:rPr>
        <w:t xml:space="preserve"> не содержат нормы, позволяющей сетевой организации увеличивать (продлевать) предельный срок </w:t>
      </w:r>
      <w:r w:rsidRPr="00D03EBE">
        <w:rPr>
          <w:sz w:val="28"/>
          <w:szCs w:val="28"/>
        </w:rPr>
        <w:t>технологического присоединения к электрическим сетям</w:t>
      </w:r>
      <w:r>
        <w:rPr>
          <w:sz w:val="28"/>
          <w:szCs w:val="28"/>
        </w:rPr>
        <w:t xml:space="preserve"> для рассматриваемой категории потребителей. </w:t>
      </w:r>
    </w:p>
    <w:p w:rsidR="005D0872" w:rsidRPr="00D03EBE" w:rsidRDefault="005D0872" w:rsidP="005D0872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 xml:space="preserve">Подпунктом «в» п.7 Правил технологического присоединения установлено, что процедура технологического присоединения </w:t>
      </w:r>
      <w:proofErr w:type="spellStart"/>
      <w:r w:rsidRPr="00D03EBE">
        <w:rPr>
          <w:sz w:val="28"/>
          <w:szCs w:val="28"/>
        </w:rPr>
        <w:t>энергопринимающих</w:t>
      </w:r>
      <w:proofErr w:type="spellEnd"/>
      <w:r w:rsidRPr="00D03EBE">
        <w:rPr>
          <w:sz w:val="28"/>
          <w:szCs w:val="28"/>
        </w:rPr>
        <w:t xml:space="preserve"> устройств потребителя, помимо всего, включает в себя выполнение сторонами договора мероприятий, предусмотренных договором.</w:t>
      </w:r>
    </w:p>
    <w:p w:rsidR="005D0872" w:rsidRPr="00D03EBE" w:rsidRDefault="005D0872" w:rsidP="005D0872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>Пунктом 16.3 Правил технологического присоединения определено, что обязательства сторон по выполнению мероприятий по технологическому присоединению распределяются следующим образом:</w:t>
      </w:r>
    </w:p>
    <w:p w:rsidR="005D0872" w:rsidRPr="00D03EBE" w:rsidRDefault="005D0872" w:rsidP="005D0872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 xml:space="preserve">заявитель исполняет указанные обязательства в пределах границ участка, на котором расположены присоединяемые </w:t>
      </w:r>
      <w:proofErr w:type="spellStart"/>
      <w:r w:rsidRPr="00D03EBE">
        <w:rPr>
          <w:sz w:val="28"/>
          <w:szCs w:val="28"/>
        </w:rPr>
        <w:t>энергопринимающие</w:t>
      </w:r>
      <w:proofErr w:type="spellEnd"/>
      <w:r w:rsidRPr="00D03EBE">
        <w:rPr>
          <w:sz w:val="28"/>
          <w:szCs w:val="28"/>
        </w:rPr>
        <w:t xml:space="preserve"> устройства заявителя;</w:t>
      </w:r>
    </w:p>
    <w:p w:rsidR="005D0872" w:rsidRDefault="005D0872" w:rsidP="005D0872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 xml:space="preserve">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</w:t>
      </w:r>
      <w:proofErr w:type="spellStart"/>
      <w:r w:rsidRPr="00D03EBE">
        <w:rPr>
          <w:sz w:val="28"/>
          <w:szCs w:val="28"/>
        </w:rPr>
        <w:t>энергопринимающие</w:t>
      </w:r>
      <w:proofErr w:type="spellEnd"/>
      <w:r w:rsidRPr="00D03EBE">
        <w:rPr>
          <w:sz w:val="28"/>
          <w:szCs w:val="28"/>
        </w:rPr>
        <w:t xml:space="preserve"> устройства заявителя.</w:t>
      </w:r>
    </w:p>
    <w:p w:rsidR="00AA0888" w:rsidRDefault="00AA0888" w:rsidP="00AA08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об осуществлении технологического присоединения к электрическим сетям  между </w:t>
      </w:r>
      <w:r w:rsidR="007E79EC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и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заключен </w:t>
      </w:r>
      <w:r w:rsidR="00370F9F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370F9F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370F9F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AA0888" w:rsidRDefault="00AA0888" w:rsidP="00AA08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согласно условиям договора и требований </w:t>
      </w:r>
      <w:r w:rsidRPr="00D03EBE">
        <w:rPr>
          <w:sz w:val="28"/>
          <w:szCs w:val="28"/>
        </w:rPr>
        <w:t>Правил технологического присоединения</w:t>
      </w:r>
      <w:r>
        <w:rPr>
          <w:sz w:val="28"/>
          <w:szCs w:val="28"/>
        </w:rPr>
        <w:t xml:space="preserve">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обязано осуществить мероприятия по технологическому присоединению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</w:t>
      </w:r>
      <w:r w:rsidR="007E79EC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в срок до </w:t>
      </w:r>
      <w:r w:rsidR="006E6095">
        <w:rPr>
          <w:sz w:val="28"/>
          <w:szCs w:val="28"/>
        </w:rPr>
        <w:t>2</w:t>
      </w:r>
      <w:r w:rsidR="00370F9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70F9F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6E6095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AA0888" w:rsidRPr="00905DCD" w:rsidRDefault="00AA0888" w:rsidP="00AA0888">
      <w:pPr>
        <w:widowControl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окончании осуществления мероприятий по технологическому присоединению стороны составляют 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(п. 19 </w:t>
      </w:r>
      <w:r w:rsidRPr="00D03EBE">
        <w:rPr>
          <w:sz w:val="28"/>
          <w:szCs w:val="28"/>
        </w:rPr>
        <w:t>Правил технологического присоединения</w:t>
      </w:r>
      <w:r>
        <w:rPr>
          <w:sz w:val="28"/>
          <w:szCs w:val="28"/>
        </w:rPr>
        <w:t>).</w:t>
      </w:r>
    </w:p>
    <w:p w:rsidR="00AA0888" w:rsidRPr="00D03EBE" w:rsidRDefault="00AA0888" w:rsidP="00AA08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согласно представленным в материалы дела документам</w:t>
      </w:r>
      <w:r>
        <w:rPr>
          <w:rStyle w:val="a7"/>
          <w:sz w:val="28"/>
          <w:szCs w:val="28"/>
        </w:rPr>
        <w:footnoteReference w:id="3"/>
      </w:r>
      <w:r>
        <w:rPr>
          <w:sz w:val="28"/>
          <w:szCs w:val="28"/>
        </w:rPr>
        <w:t xml:space="preserve"> технологическое присоединение </w:t>
      </w:r>
      <w:proofErr w:type="spellStart"/>
      <w:r w:rsidR="005D0872">
        <w:rPr>
          <w:sz w:val="28"/>
          <w:szCs w:val="28"/>
        </w:rPr>
        <w:t>энергопринимающих</w:t>
      </w:r>
      <w:proofErr w:type="spellEnd"/>
      <w:r w:rsidR="005D0872">
        <w:rPr>
          <w:sz w:val="28"/>
          <w:szCs w:val="28"/>
        </w:rPr>
        <w:t xml:space="preserve"> устройств заявителя </w:t>
      </w:r>
      <w:r>
        <w:rPr>
          <w:sz w:val="28"/>
          <w:szCs w:val="28"/>
        </w:rPr>
        <w:t xml:space="preserve">было осуществлено </w:t>
      </w:r>
      <w:r w:rsidR="00370F9F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370F9F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5C62FC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E14BCE" w:rsidRDefault="00E14BCE" w:rsidP="00E14BCE">
      <w:pPr>
        <w:widowControl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тому же, представленный ОАО «</w:t>
      </w:r>
      <w:proofErr w:type="spellStart"/>
      <w:r>
        <w:rPr>
          <w:color w:val="000000"/>
          <w:sz w:val="28"/>
          <w:szCs w:val="28"/>
        </w:rPr>
        <w:t>Донэнерго</w:t>
      </w:r>
      <w:proofErr w:type="spellEnd"/>
      <w:r>
        <w:rPr>
          <w:color w:val="000000"/>
          <w:sz w:val="28"/>
          <w:szCs w:val="28"/>
        </w:rPr>
        <w:t xml:space="preserve">» акт об осуществлении технологического присоединения от </w:t>
      </w:r>
      <w:r w:rsidR="00370F9F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</w:t>
      </w:r>
      <w:r w:rsidR="00370F9F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 xml:space="preserve">.2013г. не может являться </w:t>
      </w:r>
      <w:r>
        <w:rPr>
          <w:color w:val="000000"/>
          <w:sz w:val="28"/>
          <w:szCs w:val="28"/>
        </w:rPr>
        <w:lastRenderedPageBreak/>
        <w:t xml:space="preserve">надлежащим доказательством фактического присоединения </w:t>
      </w:r>
      <w:proofErr w:type="spellStart"/>
      <w:r>
        <w:rPr>
          <w:color w:val="000000"/>
          <w:sz w:val="28"/>
          <w:szCs w:val="28"/>
        </w:rPr>
        <w:t>энергопринимающих</w:t>
      </w:r>
      <w:proofErr w:type="spellEnd"/>
      <w:r>
        <w:rPr>
          <w:color w:val="000000"/>
          <w:sz w:val="28"/>
          <w:szCs w:val="28"/>
        </w:rPr>
        <w:t xml:space="preserve"> устройств заявителя к электрической сети, поскольку составлен в одностороннем порядке, в отсутствие потребителя.</w:t>
      </w:r>
    </w:p>
    <w:p w:rsidR="00E14BCE" w:rsidRDefault="00E14BCE" w:rsidP="00E14BCE">
      <w:pPr>
        <w:widowControl/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Между тем, в силу </w:t>
      </w:r>
      <w:r>
        <w:rPr>
          <w:rFonts w:eastAsia="Calibri"/>
          <w:sz w:val="28"/>
          <w:szCs w:val="28"/>
        </w:rPr>
        <w:t xml:space="preserve">п. 19 </w:t>
      </w:r>
      <w:r w:rsidRPr="00D03EBE">
        <w:rPr>
          <w:sz w:val="28"/>
          <w:szCs w:val="28"/>
        </w:rPr>
        <w:t>Правил технологического присоединения</w:t>
      </w:r>
      <w:r>
        <w:rPr>
          <w:sz w:val="28"/>
          <w:szCs w:val="28"/>
        </w:rPr>
        <w:t xml:space="preserve"> установлено, что  </w:t>
      </w:r>
      <w:r>
        <w:rPr>
          <w:rFonts w:eastAsia="Calibri"/>
          <w:sz w:val="28"/>
          <w:szCs w:val="28"/>
        </w:rPr>
        <w:t>по окончании осуществления мероприятий по технологическому присоединению стороны составляют 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присоединения.</w:t>
      </w:r>
    </w:p>
    <w:p w:rsidR="00E14BCE" w:rsidRDefault="00E14BCE" w:rsidP="00E14BCE">
      <w:pPr>
        <w:widowControl/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Также, согласно </w:t>
      </w:r>
      <w:r>
        <w:rPr>
          <w:rFonts w:eastAsia="Calibri"/>
          <w:sz w:val="28"/>
          <w:szCs w:val="28"/>
        </w:rPr>
        <w:t>п.6 Договора вышеуказанные технические документы составляются в присутствии потребителя.</w:t>
      </w:r>
    </w:p>
    <w:p w:rsidR="005D0872" w:rsidRPr="00E14BCE" w:rsidRDefault="00E76A37" w:rsidP="00E14BCE">
      <w:pPr>
        <w:widowControl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этой связи</w:t>
      </w:r>
      <w:r w:rsidR="00E14BCE">
        <w:rPr>
          <w:rFonts w:eastAsia="Calibri"/>
          <w:sz w:val="28"/>
          <w:szCs w:val="28"/>
        </w:rPr>
        <w:t>, Комиссия считает необходимым выдать ОАО «</w:t>
      </w:r>
      <w:proofErr w:type="spellStart"/>
      <w:r w:rsidR="00E14BCE">
        <w:rPr>
          <w:rFonts w:eastAsia="Calibri"/>
          <w:sz w:val="28"/>
          <w:szCs w:val="28"/>
        </w:rPr>
        <w:t>Донэнерго</w:t>
      </w:r>
      <w:proofErr w:type="spellEnd"/>
      <w:r w:rsidR="00E14BCE">
        <w:rPr>
          <w:rFonts w:eastAsia="Calibri"/>
          <w:sz w:val="28"/>
          <w:szCs w:val="28"/>
        </w:rPr>
        <w:t>» предписание о прекращении нарушения антимонопольного законодательства.</w:t>
      </w:r>
    </w:p>
    <w:p w:rsidR="00AA0888" w:rsidRDefault="00E76A37" w:rsidP="00AA0888">
      <w:pPr>
        <w:widowControl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Таким образом</w:t>
      </w:r>
      <w:r w:rsidR="00AA0888">
        <w:rPr>
          <w:sz w:val="28"/>
          <w:szCs w:val="28"/>
        </w:rPr>
        <w:t>, ОАО «</w:t>
      </w:r>
      <w:proofErr w:type="spellStart"/>
      <w:r w:rsidR="00AA0888">
        <w:rPr>
          <w:sz w:val="28"/>
          <w:szCs w:val="28"/>
        </w:rPr>
        <w:t>Донэнерго</w:t>
      </w:r>
      <w:proofErr w:type="spellEnd"/>
      <w:r w:rsidR="00AA0888">
        <w:rPr>
          <w:sz w:val="28"/>
          <w:szCs w:val="28"/>
        </w:rPr>
        <w:t xml:space="preserve">» нарушило нормативно установленный срок выполнения мероприятий по технологическому присоединению </w:t>
      </w:r>
      <w:proofErr w:type="spellStart"/>
      <w:r w:rsidR="00AA0888">
        <w:rPr>
          <w:sz w:val="28"/>
          <w:szCs w:val="28"/>
        </w:rPr>
        <w:t>энергопринимающих</w:t>
      </w:r>
      <w:proofErr w:type="spellEnd"/>
      <w:r w:rsidR="00AA0888">
        <w:rPr>
          <w:sz w:val="28"/>
          <w:szCs w:val="28"/>
        </w:rPr>
        <w:t xml:space="preserve"> устройств </w:t>
      </w:r>
      <w:r w:rsidR="005D0872">
        <w:rPr>
          <w:sz w:val="28"/>
          <w:szCs w:val="28"/>
        </w:rPr>
        <w:t xml:space="preserve">заявителя </w:t>
      </w:r>
      <w:r w:rsidR="00AA0888">
        <w:rPr>
          <w:sz w:val="28"/>
          <w:szCs w:val="28"/>
        </w:rPr>
        <w:t>к электрической сети.</w:t>
      </w:r>
    </w:p>
    <w:p w:rsidR="005D0872" w:rsidRDefault="00AA0888" w:rsidP="007F4597">
      <w:pPr>
        <w:widowControl/>
        <w:ind w:firstLine="709"/>
        <w:jc w:val="both"/>
        <w:rPr>
          <w:color w:val="000000"/>
          <w:sz w:val="28"/>
          <w:szCs w:val="28"/>
        </w:rPr>
      </w:pPr>
      <w:r w:rsidRPr="009F5C7C">
        <w:rPr>
          <w:sz w:val="28"/>
          <w:szCs w:val="28"/>
        </w:rPr>
        <w:t>Данный вывод подтверждается</w:t>
      </w:r>
      <w:r>
        <w:rPr>
          <w:sz w:val="28"/>
          <w:szCs w:val="28"/>
        </w:rPr>
        <w:t xml:space="preserve"> сложившейся обширной</w:t>
      </w:r>
      <w:r w:rsidRPr="009F5C7C">
        <w:rPr>
          <w:sz w:val="28"/>
          <w:szCs w:val="28"/>
        </w:rPr>
        <w:t xml:space="preserve"> судебной практикой</w:t>
      </w:r>
      <w:r>
        <w:rPr>
          <w:sz w:val="28"/>
          <w:szCs w:val="28"/>
        </w:rPr>
        <w:t xml:space="preserve"> с участием УФАС по РО</w:t>
      </w:r>
      <w:r>
        <w:rPr>
          <w:rStyle w:val="a7"/>
          <w:sz w:val="28"/>
          <w:szCs w:val="28"/>
        </w:rPr>
        <w:footnoteReference w:id="4"/>
      </w:r>
      <w:r w:rsidRPr="00D03EBE">
        <w:rPr>
          <w:color w:val="000000"/>
          <w:sz w:val="28"/>
          <w:szCs w:val="28"/>
        </w:rPr>
        <w:t>.</w:t>
      </w:r>
    </w:p>
    <w:p w:rsidR="00AA0888" w:rsidRDefault="00AA0888" w:rsidP="00AA0888">
      <w:pPr>
        <w:widowControl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не правомерно уклонилось от обязанности по выдаче </w:t>
      </w:r>
      <w:r>
        <w:rPr>
          <w:rFonts w:eastAsia="Calibri"/>
          <w:sz w:val="28"/>
          <w:szCs w:val="28"/>
        </w:rPr>
        <w:t>документов о технологическом присоединении, в частности  акта об осуществлении технологического присоединения, акта разграничения балансовой принадлежности электросетей, акта разграничения эксплуатационной ответственности сторон.</w:t>
      </w:r>
    </w:p>
    <w:p w:rsidR="00AA0888" w:rsidRDefault="00AA0888" w:rsidP="00AA0888">
      <w:pPr>
        <w:widowControl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соответствии с п.6 Договора сетевая организация взяла на себя обязанность не позднее 5-ти рабочих дней со дня проведения осмотра (обследования), указанного в </w:t>
      </w:r>
      <w:hyperlink r:id="rId7" w:history="1">
        <w:r>
          <w:rPr>
            <w:rFonts w:eastAsia="Calibri"/>
            <w:color w:val="0000FF"/>
            <w:sz w:val="28"/>
            <w:szCs w:val="28"/>
          </w:rPr>
          <w:t>абзаце третьем настоящего пункта</w:t>
        </w:r>
      </w:hyperlink>
      <w:r>
        <w:rPr>
          <w:rFonts w:eastAsia="Calibri"/>
          <w:sz w:val="28"/>
          <w:szCs w:val="28"/>
        </w:rPr>
        <w:t xml:space="preserve">, с соблюдением срока, установленного </w:t>
      </w:r>
      <w:hyperlink r:id="rId8" w:history="1">
        <w:r>
          <w:rPr>
            <w:rFonts w:eastAsia="Calibri"/>
            <w:color w:val="0000FF"/>
            <w:sz w:val="28"/>
            <w:szCs w:val="28"/>
          </w:rPr>
          <w:t>пунктом 5</w:t>
        </w:r>
      </w:hyperlink>
      <w:r>
        <w:rPr>
          <w:rFonts w:eastAsia="Calibri"/>
          <w:sz w:val="28"/>
          <w:szCs w:val="28"/>
        </w:rPr>
        <w:t xml:space="preserve"> настоящего договора, осуществить фактическое присоединение </w:t>
      </w:r>
      <w:proofErr w:type="spellStart"/>
      <w:r>
        <w:rPr>
          <w:rFonts w:eastAsia="Calibri"/>
          <w:sz w:val="28"/>
          <w:szCs w:val="28"/>
        </w:rPr>
        <w:t>энергопринимающих</w:t>
      </w:r>
      <w:proofErr w:type="spellEnd"/>
      <w:r>
        <w:rPr>
          <w:rFonts w:eastAsia="Calibri"/>
          <w:sz w:val="28"/>
          <w:szCs w:val="28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</w:t>
      </w:r>
      <w:proofErr w:type="gramEnd"/>
      <w:r>
        <w:rPr>
          <w:rFonts w:eastAsia="Calibri"/>
          <w:sz w:val="28"/>
          <w:szCs w:val="28"/>
        </w:rPr>
        <w:t xml:space="preserve"> сетей, акт разграничения эксплуатационной ответственности, акт об осуществлении технологического присоединения и направить их заявителю.</w:t>
      </w:r>
    </w:p>
    <w:p w:rsidR="00BD3FC1" w:rsidRDefault="00BD3FC1" w:rsidP="00AA0888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материалами дела</w:t>
      </w:r>
      <w:r>
        <w:rPr>
          <w:rStyle w:val="a7"/>
          <w:sz w:val="28"/>
          <w:szCs w:val="28"/>
        </w:rPr>
        <w:footnoteReference w:id="5"/>
      </w:r>
      <w:r>
        <w:rPr>
          <w:sz w:val="28"/>
          <w:szCs w:val="28"/>
        </w:rPr>
        <w:t xml:space="preserve"> осмотр электроустановки заявителя был произведен </w:t>
      </w:r>
      <w:r w:rsidR="00261376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261376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261376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F31D99" w:rsidRDefault="00F31D99" w:rsidP="006F700B">
      <w:pPr>
        <w:widowControl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Однако,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уклонилось от обязанности по своевременному составлению и направлению </w:t>
      </w:r>
      <w:r>
        <w:rPr>
          <w:rFonts w:eastAsia="Calibri"/>
          <w:sz w:val="28"/>
          <w:szCs w:val="28"/>
        </w:rPr>
        <w:t>документов о технологическом присоединении</w:t>
      </w:r>
      <w:r w:rsidR="005C62FC">
        <w:rPr>
          <w:sz w:val="28"/>
          <w:szCs w:val="28"/>
        </w:rPr>
        <w:t>.</w:t>
      </w:r>
    </w:p>
    <w:p w:rsidR="00AA0888" w:rsidRDefault="00AA0888" w:rsidP="00AA0888">
      <w:pPr>
        <w:widowControl/>
        <w:ind w:firstLine="708"/>
        <w:jc w:val="both"/>
        <w:rPr>
          <w:color w:val="000000"/>
          <w:sz w:val="28"/>
          <w:szCs w:val="28"/>
        </w:rPr>
      </w:pPr>
      <w:r w:rsidRPr="00D03EBE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 </w:t>
      </w:r>
      <w:r w:rsidRPr="00D03EBE">
        <w:rPr>
          <w:sz w:val="28"/>
          <w:szCs w:val="28"/>
        </w:rPr>
        <w:t>уклонившись от выполнения обязательств, предусмотренных</w:t>
      </w:r>
      <w:r>
        <w:rPr>
          <w:sz w:val="28"/>
          <w:szCs w:val="28"/>
        </w:rPr>
        <w:t xml:space="preserve"> нормативными актами и Договором</w:t>
      </w:r>
      <w:r w:rsidRPr="00D03EBE">
        <w:rPr>
          <w:sz w:val="28"/>
          <w:szCs w:val="28"/>
        </w:rPr>
        <w:t>, злоупотребил</w:t>
      </w:r>
      <w:r>
        <w:rPr>
          <w:sz w:val="28"/>
          <w:szCs w:val="28"/>
        </w:rPr>
        <w:t>о</w:t>
      </w:r>
      <w:r w:rsidRPr="00D03EBE">
        <w:rPr>
          <w:sz w:val="28"/>
          <w:szCs w:val="28"/>
        </w:rPr>
        <w:t xml:space="preserve"> своим доминирующим положением на рынке услуг по</w:t>
      </w:r>
      <w:r>
        <w:rPr>
          <w:sz w:val="28"/>
          <w:szCs w:val="28"/>
        </w:rPr>
        <w:t xml:space="preserve"> передаче электрической энергии</w:t>
      </w:r>
      <w:r w:rsidRPr="00D03EBE">
        <w:rPr>
          <w:sz w:val="28"/>
          <w:szCs w:val="28"/>
        </w:rPr>
        <w:t>, тем самым нарушил</w:t>
      </w:r>
      <w:r>
        <w:rPr>
          <w:sz w:val="28"/>
          <w:szCs w:val="28"/>
        </w:rPr>
        <w:t>о</w:t>
      </w:r>
      <w:r w:rsidRPr="00D03EBE">
        <w:rPr>
          <w:sz w:val="28"/>
          <w:szCs w:val="28"/>
        </w:rPr>
        <w:t xml:space="preserve"> </w:t>
      </w:r>
      <w:r w:rsidRPr="00D03EBE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.</w:t>
      </w:r>
      <w:r w:rsidRPr="00D03EB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 xml:space="preserve">.10 ФЗ «О защите </w:t>
      </w:r>
      <w:r>
        <w:rPr>
          <w:color w:val="000000"/>
          <w:sz w:val="28"/>
          <w:szCs w:val="28"/>
        </w:rPr>
        <w:lastRenderedPageBreak/>
        <w:t>конкуренции»,</w:t>
      </w:r>
      <w:r w:rsidRPr="00CA27AF">
        <w:rPr>
          <w:color w:val="000000"/>
          <w:sz w:val="28"/>
          <w:szCs w:val="28"/>
        </w:rPr>
        <w:t xml:space="preserve"> </w:t>
      </w:r>
      <w:r w:rsidRPr="002748F3">
        <w:rPr>
          <w:color w:val="000000"/>
          <w:sz w:val="28"/>
          <w:szCs w:val="28"/>
        </w:rPr>
        <w:t>запрещающей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</w:p>
    <w:p w:rsidR="00AA0888" w:rsidRPr="00DF2A16" w:rsidRDefault="00AA0888" w:rsidP="00AA088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F2A16">
        <w:rPr>
          <w:spacing w:val="-1"/>
          <w:sz w:val="28"/>
          <w:szCs w:val="28"/>
        </w:rPr>
        <w:t xml:space="preserve">Руководствуясь ст.23, ч.1 ст.39, </w:t>
      </w:r>
      <w:r w:rsidR="00EA69C5">
        <w:rPr>
          <w:sz w:val="28"/>
          <w:szCs w:val="28"/>
        </w:rPr>
        <w:t>ч.ч.1 - 4 ст.41</w:t>
      </w:r>
      <w:bookmarkStart w:id="0" w:name="_GoBack"/>
      <w:bookmarkEnd w:id="0"/>
      <w:r w:rsidRPr="00DF2A16">
        <w:rPr>
          <w:sz w:val="28"/>
          <w:szCs w:val="28"/>
        </w:rPr>
        <w:t>, ч.1 ст.49</w:t>
      </w:r>
      <w:r>
        <w:rPr>
          <w:sz w:val="28"/>
          <w:szCs w:val="28"/>
        </w:rPr>
        <w:t>, ч.1 ст.50</w:t>
      </w:r>
      <w:r w:rsidRPr="00DF2A16">
        <w:rPr>
          <w:sz w:val="28"/>
          <w:szCs w:val="28"/>
        </w:rPr>
        <w:t xml:space="preserve"> ФЗ «О защите конкуренции»,</w:t>
      </w:r>
      <w:proofErr w:type="gramEnd"/>
    </w:p>
    <w:p w:rsidR="00AA0888" w:rsidRDefault="00AA0888" w:rsidP="00AA0888">
      <w:pPr>
        <w:jc w:val="center"/>
        <w:rPr>
          <w:sz w:val="28"/>
          <w:szCs w:val="28"/>
        </w:rPr>
      </w:pPr>
    </w:p>
    <w:p w:rsidR="00AA0888" w:rsidRDefault="00AA0888" w:rsidP="00AA0888">
      <w:pPr>
        <w:jc w:val="center"/>
        <w:rPr>
          <w:sz w:val="28"/>
          <w:szCs w:val="28"/>
        </w:rPr>
      </w:pPr>
    </w:p>
    <w:p w:rsidR="00AA0888" w:rsidRPr="00DF2A16" w:rsidRDefault="00AA0888" w:rsidP="00AA0888">
      <w:pPr>
        <w:jc w:val="center"/>
        <w:rPr>
          <w:sz w:val="28"/>
          <w:szCs w:val="28"/>
        </w:rPr>
      </w:pPr>
      <w:r w:rsidRPr="00DF2A16">
        <w:rPr>
          <w:sz w:val="28"/>
          <w:szCs w:val="28"/>
        </w:rPr>
        <w:t>РЕШИЛА</w:t>
      </w:r>
    </w:p>
    <w:p w:rsidR="00AA0888" w:rsidRPr="00DF2A16" w:rsidRDefault="00AA0888" w:rsidP="00AA0888">
      <w:pPr>
        <w:jc w:val="center"/>
        <w:rPr>
          <w:sz w:val="28"/>
          <w:szCs w:val="28"/>
        </w:rPr>
      </w:pPr>
    </w:p>
    <w:p w:rsidR="00AA0888" w:rsidRDefault="00AA0888" w:rsidP="00AA08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26C8">
        <w:rPr>
          <w:sz w:val="28"/>
          <w:szCs w:val="28"/>
        </w:rPr>
        <w:t xml:space="preserve">1.Признать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Pr="00D03EBE">
        <w:rPr>
          <w:sz w:val="28"/>
          <w:szCs w:val="28"/>
        </w:rPr>
        <w:t xml:space="preserve"> </w:t>
      </w:r>
      <w:r w:rsidRPr="000326C8">
        <w:rPr>
          <w:sz w:val="28"/>
          <w:szCs w:val="28"/>
        </w:rPr>
        <w:t>нарушившим ч.1 ст.10 ФЗ «О защите конкуренции».</w:t>
      </w:r>
    </w:p>
    <w:p w:rsidR="00AA0888" w:rsidRDefault="00AA0888" w:rsidP="00AE248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2483">
        <w:rPr>
          <w:sz w:val="28"/>
          <w:szCs w:val="28"/>
        </w:rPr>
        <w:t>Выдать ОАО «</w:t>
      </w:r>
      <w:proofErr w:type="spellStart"/>
      <w:r w:rsidR="00AE2483">
        <w:rPr>
          <w:sz w:val="28"/>
          <w:szCs w:val="28"/>
        </w:rPr>
        <w:t>Донэнерго</w:t>
      </w:r>
      <w:proofErr w:type="spellEnd"/>
      <w:r w:rsidR="00AE2483">
        <w:rPr>
          <w:sz w:val="28"/>
          <w:szCs w:val="28"/>
        </w:rPr>
        <w:t xml:space="preserve">» </w:t>
      </w:r>
      <w:r w:rsidR="002C357B">
        <w:rPr>
          <w:sz w:val="28"/>
          <w:szCs w:val="28"/>
        </w:rPr>
        <w:t>предписание об устранении нарушения антимонопольного законодательства.</w:t>
      </w:r>
    </w:p>
    <w:p w:rsidR="001239F5" w:rsidRPr="00F91D98" w:rsidRDefault="001239F5" w:rsidP="001239F5">
      <w:pPr>
        <w:ind w:firstLine="709"/>
        <w:jc w:val="both"/>
        <w:rPr>
          <w:sz w:val="28"/>
          <w:szCs w:val="28"/>
        </w:rPr>
      </w:pPr>
      <w:r w:rsidRPr="00CA7BC4">
        <w:rPr>
          <w:sz w:val="28"/>
          <w:szCs w:val="28"/>
        </w:rPr>
        <w:t xml:space="preserve">3. Передать материалы дела </w:t>
      </w:r>
      <w:proofErr w:type="spellStart"/>
      <w:r>
        <w:rPr>
          <w:sz w:val="28"/>
          <w:szCs w:val="28"/>
        </w:rPr>
        <w:t>Опруженкову</w:t>
      </w:r>
      <w:proofErr w:type="spellEnd"/>
      <w:r>
        <w:rPr>
          <w:sz w:val="28"/>
          <w:szCs w:val="28"/>
        </w:rPr>
        <w:t xml:space="preserve"> А.В. </w:t>
      </w:r>
      <w:r w:rsidRPr="00CA7BC4">
        <w:rPr>
          <w:sz w:val="28"/>
          <w:szCs w:val="28"/>
        </w:rPr>
        <w:t xml:space="preserve"> для рассмотрения вопроса о возбуждении дела об административном правонарушении</w:t>
      </w:r>
      <w:r>
        <w:rPr>
          <w:sz w:val="28"/>
          <w:szCs w:val="28"/>
        </w:rPr>
        <w:t xml:space="preserve"> в отношении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».</w:t>
      </w:r>
    </w:p>
    <w:p w:rsidR="00AA0888" w:rsidRDefault="00AA0888" w:rsidP="00AA0888">
      <w:pPr>
        <w:shd w:val="clear" w:color="auto" w:fill="FFFFFF"/>
        <w:jc w:val="both"/>
        <w:rPr>
          <w:spacing w:val="-10"/>
          <w:sz w:val="28"/>
          <w:szCs w:val="28"/>
        </w:rPr>
      </w:pPr>
    </w:p>
    <w:p w:rsidR="00AA0888" w:rsidRDefault="00AA0888" w:rsidP="00AA0888">
      <w:pPr>
        <w:shd w:val="clear" w:color="auto" w:fill="FFFFFF"/>
        <w:jc w:val="both"/>
        <w:rPr>
          <w:spacing w:val="-10"/>
          <w:sz w:val="28"/>
          <w:szCs w:val="28"/>
        </w:rPr>
      </w:pPr>
    </w:p>
    <w:p w:rsidR="00AA0888" w:rsidRPr="00A11161" w:rsidRDefault="00AA0888" w:rsidP="00AA0888">
      <w:pPr>
        <w:jc w:val="both"/>
        <w:rPr>
          <w:sz w:val="28"/>
          <w:szCs w:val="28"/>
        </w:rPr>
      </w:pPr>
      <w:r w:rsidRPr="00A11161">
        <w:rPr>
          <w:sz w:val="28"/>
          <w:szCs w:val="28"/>
        </w:rPr>
        <w:t>Председатель Комиссии</w:t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>
        <w:rPr>
          <w:sz w:val="28"/>
          <w:szCs w:val="28"/>
        </w:rPr>
        <w:t xml:space="preserve">   С.В. Батурин</w:t>
      </w:r>
    </w:p>
    <w:p w:rsidR="00AA0888" w:rsidRPr="00A11161" w:rsidRDefault="00AA0888" w:rsidP="00AA0888">
      <w:pPr>
        <w:jc w:val="both"/>
        <w:rPr>
          <w:sz w:val="28"/>
          <w:szCs w:val="28"/>
        </w:rPr>
      </w:pPr>
    </w:p>
    <w:p w:rsidR="00AA0888" w:rsidRDefault="00AA0888" w:rsidP="00AA0888">
      <w:pPr>
        <w:jc w:val="both"/>
        <w:rPr>
          <w:sz w:val="28"/>
          <w:szCs w:val="28"/>
        </w:rPr>
      </w:pPr>
      <w:r w:rsidRPr="00A11161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О.С. </w:t>
      </w:r>
      <w:proofErr w:type="spellStart"/>
      <w:r>
        <w:rPr>
          <w:sz w:val="28"/>
          <w:szCs w:val="28"/>
        </w:rPr>
        <w:t>Бубельцова</w:t>
      </w:r>
      <w:proofErr w:type="spellEnd"/>
    </w:p>
    <w:p w:rsidR="00AA0888" w:rsidRPr="00A11161" w:rsidRDefault="00AA0888" w:rsidP="00AA0888">
      <w:pPr>
        <w:jc w:val="both"/>
        <w:rPr>
          <w:sz w:val="28"/>
          <w:szCs w:val="28"/>
        </w:rPr>
      </w:pPr>
    </w:p>
    <w:p w:rsidR="00AA0888" w:rsidRPr="00A11161" w:rsidRDefault="00AA0888" w:rsidP="00AA08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А.В. </w:t>
      </w:r>
      <w:proofErr w:type="spellStart"/>
      <w:r>
        <w:rPr>
          <w:sz w:val="28"/>
          <w:szCs w:val="28"/>
        </w:rPr>
        <w:t>Опруженков</w:t>
      </w:r>
      <w:proofErr w:type="spellEnd"/>
    </w:p>
    <w:p w:rsidR="00AA0888" w:rsidRDefault="00AA0888" w:rsidP="00AA0888">
      <w:pPr>
        <w:pStyle w:val="ConsPlusNonformat"/>
        <w:jc w:val="both"/>
        <w:rPr>
          <w:rFonts w:ascii="Times New Roman" w:hAnsi="Times New Roman" w:cs="Times New Roman"/>
        </w:rPr>
      </w:pPr>
    </w:p>
    <w:p w:rsidR="00AA0888" w:rsidRPr="00BB3420" w:rsidRDefault="00AA0888" w:rsidP="00AA088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B3420">
        <w:rPr>
          <w:rFonts w:ascii="Times New Roman" w:hAnsi="Times New Roman" w:cs="Times New Roman"/>
        </w:rPr>
        <w:t xml:space="preserve">Решение может быть обжаловано </w:t>
      </w:r>
      <w:r>
        <w:rPr>
          <w:rFonts w:ascii="Times New Roman" w:hAnsi="Times New Roman" w:cs="Times New Roman"/>
        </w:rPr>
        <w:t xml:space="preserve">в течение трех месяцев </w:t>
      </w:r>
      <w:r w:rsidRPr="00BB3420">
        <w:rPr>
          <w:rFonts w:ascii="Times New Roman" w:hAnsi="Times New Roman" w:cs="Times New Roman"/>
        </w:rPr>
        <w:t>со дня его</w:t>
      </w:r>
      <w:r>
        <w:rPr>
          <w:rFonts w:ascii="Times New Roman" w:hAnsi="Times New Roman" w:cs="Times New Roman"/>
        </w:rPr>
        <w:t xml:space="preserve"> принятия в</w:t>
      </w:r>
      <w:r w:rsidRPr="00BB3420">
        <w:rPr>
          <w:rFonts w:ascii="Times New Roman" w:hAnsi="Times New Roman" w:cs="Times New Roman"/>
        </w:rPr>
        <w:t xml:space="preserve"> арбитражный суд.</w:t>
      </w:r>
    </w:p>
    <w:p w:rsidR="00AA0888" w:rsidRPr="00BB3420" w:rsidRDefault="00AA0888" w:rsidP="00AA088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Примечание. За невыполнение в установленный срок законного</w:t>
      </w:r>
      <w:r w:rsidRPr="00BB3420">
        <w:rPr>
          <w:rFonts w:ascii="Times New Roman" w:hAnsi="Times New Roman" w:cs="Times New Roman"/>
        </w:rPr>
        <w:t xml:space="preserve"> решения</w:t>
      </w:r>
      <w:r>
        <w:rPr>
          <w:rFonts w:ascii="Times New Roman" w:hAnsi="Times New Roman" w:cs="Times New Roman"/>
        </w:rPr>
        <w:t xml:space="preserve"> антимонопольного органа</w:t>
      </w:r>
      <w:r w:rsidRPr="00BB3420">
        <w:rPr>
          <w:rFonts w:ascii="Times New Roman" w:hAnsi="Times New Roman" w:cs="Times New Roman"/>
        </w:rPr>
        <w:t xml:space="preserve"> </w:t>
      </w:r>
      <w:hyperlink r:id="rId9" w:history="1">
        <w:r w:rsidRPr="00661855">
          <w:rPr>
            <w:rFonts w:ascii="Times New Roman" w:hAnsi="Times New Roman" w:cs="Times New Roman"/>
          </w:rPr>
          <w:t>ст.19.5</w:t>
        </w:r>
      </w:hyperlink>
      <w:r w:rsidRPr="00661855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установлена административная</w:t>
      </w:r>
      <w:r>
        <w:rPr>
          <w:rFonts w:ascii="Times New Roman" w:hAnsi="Times New Roman" w:cs="Times New Roman"/>
        </w:rPr>
        <w:t xml:space="preserve"> ответственность.</w:t>
      </w:r>
    </w:p>
    <w:p w:rsidR="00AA0888" w:rsidRPr="005713E3" w:rsidRDefault="00AA0888" w:rsidP="00AA0888">
      <w:pPr>
        <w:ind w:left="6500"/>
        <w:jc w:val="right"/>
      </w:pPr>
    </w:p>
    <w:p w:rsidR="00AA0888" w:rsidRPr="009969AE" w:rsidRDefault="00AA0888" w:rsidP="00AA0888">
      <w:pPr>
        <w:contextualSpacing/>
      </w:pPr>
    </w:p>
    <w:p w:rsidR="004C47B7" w:rsidRDefault="004C47B7"/>
    <w:sectPr w:rsidR="004C47B7" w:rsidSect="00D20F70">
      <w:footerReference w:type="default" r:id="rId10"/>
      <w:endnotePr>
        <w:numFmt w:val="decimal"/>
        <w:numStart w:val="2"/>
      </w:endnotePr>
      <w:pgSz w:w="11906" w:h="16838"/>
      <w:pgMar w:top="1134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67" w:rsidRDefault="00F30267" w:rsidP="00AA0888">
      <w:r>
        <w:separator/>
      </w:r>
    </w:p>
  </w:endnote>
  <w:endnote w:type="continuationSeparator" w:id="0">
    <w:p w:rsidR="00F30267" w:rsidRDefault="00F30267" w:rsidP="00AA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C7" w:rsidRDefault="00F74AF5" w:rsidP="00891CD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69C5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67" w:rsidRDefault="00F30267" w:rsidP="00AA0888">
      <w:r>
        <w:separator/>
      </w:r>
    </w:p>
  </w:footnote>
  <w:footnote w:type="continuationSeparator" w:id="0">
    <w:p w:rsidR="00F30267" w:rsidRDefault="00F30267" w:rsidP="00AA0888">
      <w:r>
        <w:continuationSeparator/>
      </w:r>
    </w:p>
  </w:footnote>
  <w:footnote w:id="1">
    <w:p w:rsidR="00AA0888" w:rsidRDefault="00AA0888" w:rsidP="00AA0888">
      <w:pPr>
        <w:pStyle w:val="a5"/>
        <w:jc w:val="both"/>
      </w:pPr>
      <w:r>
        <w:rPr>
          <w:rStyle w:val="a7"/>
        </w:rPr>
        <w:footnoteRef/>
      </w:r>
      <w:r w:rsidRPr="009C048C">
        <w:t>Данное решение изготовлено в соответствии с формой утвержденной приложением №6 к приказу Федеральной антимонопольной службы от 22.12.2006</w:t>
      </w:r>
      <w:r>
        <w:t>г.</w:t>
      </w:r>
      <w:r w:rsidRPr="009C048C">
        <w:t xml:space="preserve"> </w:t>
      </w:r>
      <w:r>
        <w:t>№337.</w:t>
      </w:r>
    </w:p>
  </w:footnote>
  <w:footnote w:id="2">
    <w:p w:rsidR="00AA0888" w:rsidRPr="00DD18B6" w:rsidRDefault="00AA0888" w:rsidP="00AA0888">
      <w:pPr>
        <w:shd w:val="clear" w:color="auto" w:fill="FFFFFF"/>
        <w:jc w:val="both"/>
      </w:pPr>
      <w:r w:rsidRPr="007E0B4D">
        <w:rPr>
          <w:rStyle w:val="a7"/>
          <w:sz w:val="24"/>
          <w:szCs w:val="24"/>
        </w:rPr>
        <w:footnoteRef/>
      </w:r>
      <w:r w:rsidRPr="007E0B4D">
        <w:rPr>
          <w:sz w:val="24"/>
          <w:szCs w:val="24"/>
        </w:rPr>
        <w:t xml:space="preserve"> </w:t>
      </w:r>
      <w:proofErr w:type="gramStart"/>
      <w:r w:rsidRPr="00DD18B6">
        <w:rPr>
          <w:sz w:val="24"/>
          <w:szCs w:val="24"/>
        </w:rPr>
        <w:t>Согласно абзацу 37 определения Коллегии судей Высшего Арбитражного Суда Российской Федерации от 10.07.2009 года №6057/09 по делу №А49-3724/2008-120а/21-АК, «</w:t>
      </w:r>
      <w:r w:rsidRPr="00DD18B6">
        <w:rPr>
          <w:i/>
          <w:sz w:val="24"/>
          <w:szCs w:val="24"/>
        </w:rPr>
        <w:t>Таким образом, услуга по осуществлению сетевой организацией мероприятий по технологическому присоединению к ее электрическим сетям, в отрыве от услуги по передаче электрической энергии, оказываемой этой сетевой организацией, самостоятельного значения не имеет</w:t>
      </w:r>
      <w:r w:rsidRPr="00DD18B6">
        <w:rPr>
          <w:sz w:val="24"/>
          <w:szCs w:val="24"/>
        </w:rPr>
        <w:t>».</w:t>
      </w:r>
      <w:proofErr w:type="gramEnd"/>
      <w:r w:rsidRPr="00DD18B6">
        <w:rPr>
          <w:sz w:val="24"/>
          <w:szCs w:val="24"/>
        </w:rPr>
        <w:t xml:space="preserve"> В соответствии с абзацами 48-49 постановления Федерального арбитражного суда Волго-Вятского округа от 24.03.2009 по делу №А82-10837/2008-28 «…</w:t>
      </w:r>
      <w:r w:rsidRPr="00DD18B6">
        <w:rPr>
          <w:i/>
          <w:sz w:val="24"/>
          <w:szCs w:val="24"/>
        </w:rPr>
        <w:t>технологическое присоединение является неотъемлемой организационно-технической предпосылкой, необходимой для оказания сетевой организацией услуг по передаче электрической энергии, и осуществляется силами сетевой организации. Таким образом, услуги по технологическому присоединению являются составной частью услуг по передаче электрической энергии, охватываются единой сферой обращения товара - рынком услуг по передаче энергии</w:t>
      </w:r>
      <w:r w:rsidRPr="00DD18B6">
        <w:rPr>
          <w:sz w:val="24"/>
          <w:szCs w:val="24"/>
        </w:rPr>
        <w:t>».</w:t>
      </w:r>
    </w:p>
  </w:footnote>
  <w:footnote w:id="3">
    <w:p w:rsidR="00AA0888" w:rsidRDefault="00AA0888" w:rsidP="00AA0888">
      <w:pPr>
        <w:pStyle w:val="a5"/>
      </w:pPr>
      <w:r>
        <w:rPr>
          <w:rStyle w:val="a7"/>
        </w:rPr>
        <w:footnoteRef/>
      </w:r>
      <w:r>
        <w:t xml:space="preserve"> Акт о технологическом присоединении к электрическим сетям ОАО «</w:t>
      </w:r>
      <w:proofErr w:type="spellStart"/>
      <w:r>
        <w:t>Донэне</w:t>
      </w:r>
      <w:r w:rsidR="005C62FC">
        <w:t>рго</w:t>
      </w:r>
      <w:proofErr w:type="spellEnd"/>
      <w:r w:rsidR="005C62FC">
        <w:t>» № 07/</w:t>
      </w:r>
      <w:r w:rsidR="00261376">
        <w:t>3745</w:t>
      </w:r>
      <w:r w:rsidR="005C62FC">
        <w:t xml:space="preserve"> от </w:t>
      </w:r>
      <w:r w:rsidR="00261376">
        <w:t>23.09</w:t>
      </w:r>
      <w:r w:rsidR="005C62FC">
        <w:t>.2013г.</w:t>
      </w:r>
    </w:p>
  </w:footnote>
  <w:footnote w:id="4">
    <w:p w:rsidR="00AA0888" w:rsidRDefault="00AA0888" w:rsidP="00AA0888">
      <w:pPr>
        <w:pStyle w:val="a5"/>
        <w:jc w:val="both"/>
      </w:pPr>
      <w:r>
        <w:rPr>
          <w:rStyle w:val="a7"/>
        </w:rPr>
        <w:footnoteRef/>
      </w:r>
      <w:r>
        <w:t>Постановления</w:t>
      </w:r>
      <w:r w:rsidRPr="00B26B50">
        <w:t xml:space="preserve"> Ф</w:t>
      </w:r>
      <w:r>
        <w:t>АС</w:t>
      </w:r>
      <w:r w:rsidRPr="00B26B50">
        <w:t xml:space="preserve"> </w:t>
      </w:r>
      <w:r>
        <w:t>Северо-Кавказского</w:t>
      </w:r>
      <w:r w:rsidRPr="00B26B50">
        <w:t xml:space="preserve"> округа от </w:t>
      </w:r>
      <w:r>
        <w:t>03</w:t>
      </w:r>
      <w:r w:rsidRPr="00B26B50">
        <w:t>.0</w:t>
      </w:r>
      <w:r>
        <w:t>8</w:t>
      </w:r>
      <w:r w:rsidRPr="00B26B50">
        <w:t>.20</w:t>
      </w:r>
      <w:r>
        <w:t>11г.</w:t>
      </w:r>
      <w:r w:rsidRPr="00B26B50">
        <w:t xml:space="preserve"> по делу №А</w:t>
      </w:r>
      <w:r>
        <w:t>53</w:t>
      </w:r>
      <w:r w:rsidRPr="00B26B50">
        <w:t>-</w:t>
      </w:r>
      <w:r>
        <w:t>21685</w:t>
      </w:r>
      <w:r w:rsidRPr="00B26B50">
        <w:t>/20</w:t>
      </w:r>
      <w:r>
        <w:t xml:space="preserve">10, </w:t>
      </w:r>
      <w:r w:rsidRPr="00B26B50">
        <w:t xml:space="preserve">от </w:t>
      </w:r>
      <w:r>
        <w:t>21</w:t>
      </w:r>
      <w:r w:rsidRPr="00B26B50">
        <w:t>.0</w:t>
      </w:r>
      <w:r>
        <w:t>3</w:t>
      </w:r>
      <w:r w:rsidRPr="00B26B50">
        <w:t>.20</w:t>
      </w:r>
      <w:r>
        <w:t>12г.</w:t>
      </w:r>
      <w:r w:rsidRPr="00B26B50">
        <w:t xml:space="preserve"> по делу №А</w:t>
      </w:r>
      <w:r>
        <w:t>53</w:t>
      </w:r>
      <w:r w:rsidRPr="00B26B50">
        <w:t>-</w:t>
      </w:r>
      <w:r>
        <w:t>10592</w:t>
      </w:r>
      <w:r w:rsidRPr="00B26B50">
        <w:t>/20</w:t>
      </w:r>
      <w:r>
        <w:t>11,</w:t>
      </w:r>
      <w:r w:rsidRPr="00AA6279">
        <w:t xml:space="preserve"> </w:t>
      </w:r>
      <w:r w:rsidRPr="00B26B50">
        <w:t xml:space="preserve">от </w:t>
      </w:r>
      <w:r>
        <w:t>05</w:t>
      </w:r>
      <w:r w:rsidRPr="00B26B50">
        <w:t>.0</w:t>
      </w:r>
      <w:r>
        <w:t>4</w:t>
      </w:r>
      <w:r w:rsidRPr="00B26B50">
        <w:t>.20</w:t>
      </w:r>
      <w:r>
        <w:t>12г.</w:t>
      </w:r>
      <w:r w:rsidRPr="00B26B50">
        <w:t xml:space="preserve"> по делу №А</w:t>
      </w:r>
      <w:r>
        <w:t>53</w:t>
      </w:r>
      <w:r w:rsidRPr="00B26B50">
        <w:t>-</w:t>
      </w:r>
      <w:r>
        <w:t>18657</w:t>
      </w:r>
      <w:r w:rsidRPr="00B26B50">
        <w:t>/20</w:t>
      </w:r>
      <w:r>
        <w:t>11,</w:t>
      </w:r>
      <w:r w:rsidRPr="00B26B50">
        <w:t xml:space="preserve"> от </w:t>
      </w:r>
      <w:r>
        <w:t>26</w:t>
      </w:r>
      <w:r w:rsidRPr="00B26B50">
        <w:t>.0</w:t>
      </w:r>
      <w:r>
        <w:t>6</w:t>
      </w:r>
      <w:r w:rsidRPr="00B26B50">
        <w:t>.20</w:t>
      </w:r>
      <w:r>
        <w:t>12г.</w:t>
      </w:r>
      <w:r w:rsidRPr="00B26B50">
        <w:t xml:space="preserve"> по делу №А</w:t>
      </w:r>
      <w:r>
        <w:t>53</w:t>
      </w:r>
      <w:r w:rsidRPr="00B26B50">
        <w:t>-</w:t>
      </w:r>
      <w:r>
        <w:t>17415</w:t>
      </w:r>
      <w:r w:rsidRPr="00B26B50">
        <w:t>/20</w:t>
      </w:r>
      <w:r>
        <w:t>11.</w:t>
      </w:r>
    </w:p>
  </w:footnote>
  <w:footnote w:id="5">
    <w:p w:rsidR="00BD3FC1" w:rsidRDefault="00BD3FC1" w:rsidP="00BD3FC1">
      <w:pPr>
        <w:pStyle w:val="a5"/>
      </w:pPr>
      <w:r>
        <w:rPr>
          <w:rStyle w:val="a7"/>
        </w:rPr>
        <w:footnoteRef/>
      </w:r>
      <w:r>
        <w:t xml:space="preserve"> Акт осмотра электроустановки </w:t>
      </w:r>
      <w:r w:rsidR="00E14BCE">
        <w:t xml:space="preserve">№ </w:t>
      </w:r>
      <w:r w:rsidR="00261376">
        <w:t>07/3745 от 27.12.2012г.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7F"/>
    <w:rsid w:val="001239F5"/>
    <w:rsid w:val="00261376"/>
    <w:rsid w:val="002727C5"/>
    <w:rsid w:val="002C357B"/>
    <w:rsid w:val="002F527F"/>
    <w:rsid w:val="00366D8C"/>
    <w:rsid w:val="00370F9F"/>
    <w:rsid w:val="004C47B7"/>
    <w:rsid w:val="00551B52"/>
    <w:rsid w:val="005B40D1"/>
    <w:rsid w:val="005C62FC"/>
    <w:rsid w:val="005D0872"/>
    <w:rsid w:val="00685306"/>
    <w:rsid w:val="006E6095"/>
    <w:rsid w:val="006F700B"/>
    <w:rsid w:val="007E79EC"/>
    <w:rsid w:val="007F4597"/>
    <w:rsid w:val="008451DE"/>
    <w:rsid w:val="0089174D"/>
    <w:rsid w:val="009B7183"/>
    <w:rsid w:val="00A4476A"/>
    <w:rsid w:val="00AA0888"/>
    <w:rsid w:val="00AE2483"/>
    <w:rsid w:val="00BD3FC1"/>
    <w:rsid w:val="00D07A53"/>
    <w:rsid w:val="00D80127"/>
    <w:rsid w:val="00DA6498"/>
    <w:rsid w:val="00E14BCE"/>
    <w:rsid w:val="00E45BF6"/>
    <w:rsid w:val="00E76A37"/>
    <w:rsid w:val="00EA69C5"/>
    <w:rsid w:val="00F30267"/>
    <w:rsid w:val="00F31D99"/>
    <w:rsid w:val="00F7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8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0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AA0888"/>
  </w:style>
  <w:style w:type="character" w:customStyle="1" w:styleId="a6">
    <w:name w:val="Текст сноски Знак"/>
    <w:basedOn w:val="a0"/>
    <w:link w:val="a5"/>
    <w:semiHidden/>
    <w:rsid w:val="00AA08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AA0888"/>
    <w:rPr>
      <w:vertAlign w:val="superscript"/>
    </w:rPr>
  </w:style>
  <w:style w:type="paragraph" w:customStyle="1" w:styleId="ConsPlusNonformat">
    <w:name w:val="ConsPlusNonformat"/>
    <w:uiPriority w:val="99"/>
    <w:rsid w:val="00AA088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D08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08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8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0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AA0888"/>
  </w:style>
  <w:style w:type="character" w:customStyle="1" w:styleId="a6">
    <w:name w:val="Текст сноски Знак"/>
    <w:basedOn w:val="a0"/>
    <w:link w:val="a5"/>
    <w:semiHidden/>
    <w:rsid w:val="00AA08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AA0888"/>
    <w:rPr>
      <w:vertAlign w:val="superscript"/>
    </w:rPr>
  </w:style>
  <w:style w:type="paragraph" w:customStyle="1" w:styleId="ConsPlusNonformat">
    <w:name w:val="ConsPlusNonformat"/>
    <w:uiPriority w:val="99"/>
    <w:rsid w:val="00AA088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D08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08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7FE033A472ADCE689C0D25BA8D3D063B28BF90663BAC0BAD9D0C08348D8A315E802CB53k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57FE033A472ADCE689C0D25BA8D3D063B28BF90663BAC0BAD9D0C08348D8A315E802CB53k8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0141;fld=134;dst=103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Опруженков А.В.</dc:creator>
  <cp:keywords/>
  <dc:description/>
  <cp:lastModifiedBy>Опруженков А.В.</cp:lastModifiedBy>
  <cp:revision>18</cp:revision>
  <dcterms:created xsi:type="dcterms:W3CDTF">2014-07-14T07:24:00Z</dcterms:created>
  <dcterms:modified xsi:type="dcterms:W3CDTF">2014-07-15T10:40:00Z</dcterms:modified>
</cp:coreProperties>
</file>