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607" w:rsidRDefault="00424607" w:rsidP="00B90A5F">
      <w:pPr>
        <w:shd w:val="clear" w:color="auto" w:fill="FFFFFF"/>
        <w:ind w:firstLine="709"/>
        <w:jc w:val="center"/>
        <w:rPr>
          <w:bCs/>
          <w:spacing w:val="-5"/>
          <w:sz w:val="28"/>
          <w:szCs w:val="28"/>
        </w:rPr>
      </w:pPr>
    </w:p>
    <w:p w:rsidR="00044813" w:rsidRDefault="00044813" w:rsidP="00B90A5F">
      <w:pPr>
        <w:shd w:val="clear" w:color="auto" w:fill="FFFFFF"/>
        <w:ind w:firstLine="709"/>
        <w:jc w:val="center"/>
        <w:rPr>
          <w:bCs/>
          <w:spacing w:val="-5"/>
          <w:sz w:val="28"/>
          <w:szCs w:val="28"/>
        </w:rPr>
      </w:pPr>
    </w:p>
    <w:p w:rsidR="00044813" w:rsidRDefault="00044813" w:rsidP="00B90A5F">
      <w:pPr>
        <w:shd w:val="clear" w:color="auto" w:fill="FFFFFF"/>
        <w:ind w:firstLine="709"/>
        <w:jc w:val="center"/>
        <w:rPr>
          <w:bCs/>
          <w:spacing w:val="-5"/>
          <w:sz w:val="28"/>
          <w:szCs w:val="28"/>
        </w:rPr>
      </w:pPr>
    </w:p>
    <w:p w:rsidR="00044813" w:rsidRDefault="00044813" w:rsidP="00B90A5F">
      <w:pPr>
        <w:shd w:val="clear" w:color="auto" w:fill="FFFFFF"/>
        <w:ind w:firstLine="709"/>
        <w:jc w:val="center"/>
        <w:rPr>
          <w:bCs/>
          <w:spacing w:val="-5"/>
          <w:sz w:val="28"/>
          <w:szCs w:val="28"/>
        </w:rPr>
      </w:pPr>
    </w:p>
    <w:p w:rsidR="00044813" w:rsidRDefault="00044813" w:rsidP="00B90A5F">
      <w:pPr>
        <w:shd w:val="clear" w:color="auto" w:fill="FFFFFF"/>
        <w:ind w:firstLine="709"/>
        <w:jc w:val="center"/>
        <w:rPr>
          <w:bCs/>
          <w:spacing w:val="-5"/>
          <w:sz w:val="28"/>
          <w:szCs w:val="28"/>
        </w:rPr>
      </w:pPr>
    </w:p>
    <w:p w:rsidR="00044813" w:rsidRDefault="00044813" w:rsidP="00B90A5F">
      <w:pPr>
        <w:shd w:val="clear" w:color="auto" w:fill="FFFFFF"/>
        <w:ind w:firstLine="709"/>
        <w:jc w:val="center"/>
        <w:rPr>
          <w:bCs/>
          <w:spacing w:val="-5"/>
          <w:sz w:val="28"/>
          <w:szCs w:val="28"/>
        </w:rPr>
      </w:pPr>
    </w:p>
    <w:p w:rsidR="00044813" w:rsidRDefault="00044813" w:rsidP="00B90A5F">
      <w:pPr>
        <w:shd w:val="clear" w:color="auto" w:fill="FFFFFF"/>
        <w:ind w:firstLine="709"/>
        <w:jc w:val="center"/>
        <w:rPr>
          <w:bCs/>
          <w:spacing w:val="-5"/>
          <w:sz w:val="28"/>
          <w:szCs w:val="28"/>
        </w:rPr>
      </w:pPr>
    </w:p>
    <w:p w:rsidR="00044813" w:rsidRDefault="00044813" w:rsidP="00B90A5F">
      <w:pPr>
        <w:shd w:val="clear" w:color="auto" w:fill="FFFFFF"/>
        <w:ind w:firstLine="709"/>
        <w:jc w:val="center"/>
        <w:rPr>
          <w:bCs/>
          <w:spacing w:val="-5"/>
          <w:sz w:val="28"/>
          <w:szCs w:val="28"/>
        </w:rPr>
      </w:pPr>
    </w:p>
    <w:p w:rsidR="00044813" w:rsidRPr="00F163F1" w:rsidRDefault="00044813" w:rsidP="00B90A5F">
      <w:pPr>
        <w:shd w:val="clear" w:color="auto" w:fill="FFFFFF"/>
        <w:ind w:firstLine="709"/>
        <w:jc w:val="center"/>
        <w:rPr>
          <w:bCs/>
          <w:spacing w:val="-5"/>
          <w:sz w:val="28"/>
          <w:szCs w:val="28"/>
        </w:rPr>
      </w:pPr>
    </w:p>
    <w:p w:rsidR="00424607" w:rsidRPr="00F163F1" w:rsidRDefault="00424607" w:rsidP="00B90A5F">
      <w:pPr>
        <w:shd w:val="clear" w:color="auto" w:fill="FFFFFF"/>
        <w:ind w:firstLine="709"/>
        <w:jc w:val="center"/>
        <w:rPr>
          <w:bCs/>
          <w:spacing w:val="-5"/>
          <w:sz w:val="28"/>
          <w:szCs w:val="28"/>
        </w:rPr>
      </w:pPr>
    </w:p>
    <w:p w:rsidR="00424607" w:rsidRPr="00F163F1" w:rsidRDefault="00424607" w:rsidP="00B90A5F">
      <w:pPr>
        <w:shd w:val="clear" w:color="auto" w:fill="FFFFFF"/>
        <w:ind w:firstLine="709"/>
        <w:jc w:val="center"/>
        <w:rPr>
          <w:bCs/>
          <w:spacing w:val="-5"/>
          <w:sz w:val="28"/>
          <w:szCs w:val="28"/>
        </w:rPr>
      </w:pPr>
    </w:p>
    <w:p w:rsidR="00424607" w:rsidRPr="00F163F1" w:rsidRDefault="00424607" w:rsidP="00B90A5F">
      <w:pPr>
        <w:shd w:val="clear" w:color="auto" w:fill="FFFFFF"/>
        <w:ind w:firstLine="709"/>
        <w:jc w:val="center"/>
        <w:rPr>
          <w:bCs/>
          <w:spacing w:val="-5"/>
          <w:sz w:val="28"/>
          <w:szCs w:val="28"/>
        </w:rPr>
      </w:pPr>
    </w:p>
    <w:p w:rsidR="00424607" w:rsidRPr="00F163F1" w:rsidRDefault="00424607" w:rsidP="00B90A5F">
      <w:pPr>
        <w:shd w:val="clear" w:color="auto" w:fill="FFFFFF"/>
        <w:ind w:firstLine="709"/>
        <w:jc w:val="center"/>
        <w:rPr>
          <w:bCs/>
          <w:spacing w:val="-5"/>
          <w:sz w:val="28"/>
          <w:szCs w:val="28"/>
        </w:rPr>
      </w:pPr>
    </w:p>
    <w:p w:rsidR="00424607" w:rsidRPr="00F163F1" w:rsidRDefault="00424607" w:rsidP="00B90A5F">
      <w:pPr>
        <w:shd w:val="clear" w:color="auto" w:fill="FFFFFF"/>
        <w:ind w:firstLine="709"/>
        <w:jc w:val="center"/>
        <w:rPr>
          <w:bCs/>
          <w:spacing w:val="-5"/>
          <w:sz w:val="28"/>
          <w:szCs w:val="28"/>
        </w:rPr>
      </w:pPr>
    </w:p>
    <w:p w:rsidR="009B5999" w:rsidRPr="00F163F1" w:rsidRDefault="009B5999" w:rsidP="00B90A5F">
      <w:pPr>
        <w:shd w:val="clear" w:color="auto" w:fill="FFFFFF"/>
        <w:ind w:firstLine="709"/>
        <w:jc w:val="center"/>
        <w:rPr>
          <w:bCs/>
          <w:spacing w:val="-5"/>
          <w:sz w:val="28"/>
          <w:szCs w:val="28"/>
        </w:rPr>
      </w:pPr>
    </w:p>
    <w:p w:rsidR="00CB2BC3" w:rsidRPr="00F163F1" w:rsidRDefault="00CB2BC3" w:rsidP="00B90A5F">
      <w:pPr>
        <w:shd w:val="clear" w:color="auto" w:fill="FFFFFF"/>
        <w:ind w:firstLine="709"/>
        <w:jc w:val="center"/>
        <w:rPr>
          <w:bCs/>
          <w:spacing w:val="-5"/>
          <w:sz w:val="28"/>
          <w:szCs w:val="28"/>
        </w:rPr>
      </w:pPr>
    </w:p>
    <w:p w:rsidR="00CB2BC3" w:rsidRPr="00F163F1" w:rsidRDefault="00CB2BC3" w:rsidP="00B90A5F">
      <w:pPr>
        <w:shd w:val="clear" w:color="auto" w:fill="FFFFFF"/>
        <w:ind w:firstLine="709"/>
        <w:jc w:val="center"/>
        <w:rPr>
          <w:bCs/>
          <w:spacing w:val="-5"/>
          <w:sz w:val="28"/>
          <w:szCs w:val="28"/>
        </w:rPr>
      </w:pPr>
    </w:p>
    <w:p w:rsidR="00CB2BC3" w:rsidRPr="00F163F1" w:rsidRDefault="00CB2BC3" w:rsidP="00B90A5F">
      <w:pPr>
        <w:shd w:val="clear" w:color="auto" w:fill="FFFFFF"/>
        <w:ind w:firstLine="709"/>
        <w:jc w:val="center"/>
        <w:rPr>
          <w:bCs/>
          <w:spacing w:val="-5"/>
          <w:sz w:val="28"/>
          <w:szCs w:val="28"/>
        </w:rPr>
      </w:pPr>
    </w:p>
    <w:p w:rsidR="00E5182C" w:rsidRPr="00F163F1" w:rsidRDefault="00E5182C" w:rsidP="00B90A5F">
      <w:pPr>
        <w:shd w:val="clear" w:color="auto" w:fill="FFFFFF"/>
        <w:ind w:firstLine="709"/>
        <w:jc w:val="center"/>
        <w:rPr>
          <w:bCs/>
          <w:spacing w:val="-5"/>
          <w:sz w:val="28"/>
          <w:szCs w:val="28"/>
        </w:rPr>
      </w:pPr>
    </w:p>
    <w:p w:rsidR="00B365F4" w:rsidRPr="00F163F1" w:rsidRDefault="00B365F4" w:rsidP="00B90A5F">
      <w:pPr>
        <w:shd w:val="clear" w:color="auto" w:fill="FFFFFF"/>
        <w:ind w:firstLine="709"/>
        <w:jc w:val="center"/>
        <w:rPr>
          <w:bCs/>
          <w:spacing w:val="-5"/>
          <w:sz w:val="28"/>
          <w:szCs w:val="28"/>
        </w:rPr>
      </w:pPr>
    </w:p>
    <w:p w:rsidR="00AB1C0E" w:rsidRPr="00F163F1" w:rsidRDefault="00AB1C0E" w:rsidP="00B90A5F">
      <w:pPr>
        <w:shd w:val="clear" w:color="auto" w:fill="FFFFFF"/>
        <w:ind w:firstLine="709"/>
        <w:jc w:val="center"/>
        <w:rPr>
          <w:bCs/>
          <w:spacing w:val="-5"/>
          <w:sz w:val="28"/>
          <w:szCs w:val="28"/>
        </w:rPr>
      </w:pPr>
    </w:p>
    <w:p w:rsidR="003B2070" w:rsidRPr="00F163F1" w:rsidRDefault="003B2070" w:rsidP="00B90A5F">
      <w:pPr>
        <w:ind w:firstLine="709"/>
        <w:contextualSpacing/>
        <w:jc w:val="center"/>
        <w:rPr>
          <w:sz w:val="28"/>
          <w:szCs w:val="28"/>
        </w:rPr>
      </w:pPr>
      <w:r w:rsidRPr="00F163F1">
        <w:rPr>
          <w:sz w:val="28"/>
          <w:szCs w:val="28"/>
        </w:rPr>
        <w:t>РЕШЕНИЕ</w:t>
      </w:r>
      <w:r w:rsidR="001E683F" w:rsidRPr="00F163F1">
        <w:rPr>
          <w:rStyle w:val="a9"/>
          <w:sz w:val="28"/>
          <w:szCs w:val="28"/>
        </w:rPr>
        <w:footnoteReference w:id="1"/>
      </w:r>
    </w:p>
    <w:p w:rsidR="003B2070" w:rsidRPr="00F163F1" w:rsidRDefault="003B2070" w:rsidP="00B90A5F">
      <w:pPr>
        <w:ind w:firstLine="709"/>
        <w:contextualSpacing/>
        <w:jc w:val="center"/>
        <w:rPr>
          <w:sz w:val="28"/>
          <w:szCs w:val="28"/>
        </w:rPr>
      </w:pPr>
    </w:p>
    <w:p w:rsidR="005F2262" w:rsidRPr="00F163F1" w:rsidRDefault="005F2262" w:rsidP="00B90A5F">
      <w:pPr>
        <w:ind w:firstLine="709"/>
        <w:contextualSpacing/>
        <w:jc w:val="right"/>
        <w:rPr>
          <w:sz w:val="28"/>
          <w:szCs w:val="28"/>
        </w:rPr>
      </w:pPr>
      <w:r w:rsidRPr="00F163F1">
        <w:rPr>
          <w:sz w:val="28"/>
          <w:szCs w:val="28"/>
        </w:rPr>
        <w:t>г.</w:t>
      </w:r>
      <w:r w:rsidR="0068635E" w:rsidRPr="00F163F1">
        <w:rPr>
          <w:sz w:val="28"/>
          <w:szCs w:val="28"/>
        </w:rPr>
        <w:t xml:space="preserve"> </w:t>
      </w:r>
      <w:r w:rsidRPr="00F163F1">
        <w:rPr>
          <w:sz w:val="28"/>
          <w:szCs w:val="28"/>
        </w:rPr>
        <w:t>Ростов-на-Дону</w:t>
      </w:r>
    </w:p>
    <w:p w:rsidR="005F2262" w:rsidRPr="00F163F1" w:rsidRDefault="005F2262" w:rsidP="00B90A5F">
      <w:pPr>
        <w:ind w:firstLine="709"/>
        <w:contextualSpacing/>
        <w:rPr>
          <w:sz w:val="28"/>
          <w:szCs w:val="28"/>
        </w:rPr>
      </w:pPr>
      <w:r w:rsidRPr="00F163F1">
        <w:rPr>
          <w:sz w:val="28"/>
          <w:szCs w:val="28"/>
        </w:rPr>
        <w:t xml:space="preserve">Резолютивная часть решения оглашена </w:t>
      </w:r>
      <w:r w:rsidR="003E365B" w:rsidRPr="00F163F1">
        <w:rPr>
          <w:sz w:val="28"/>
          <w:szCs w:val="28"/>
        </w:rPr>
        <w:t>19</w:t>
      </w:r>
      <w:r w:rsidRPr="00F163F1">
        <w:rPr>
          <w:sz w:val="28"/>
          <w:szCs w:val="28"/>
        </w:rPr>
        <w:t>.</w:t>
      </w:r>
      <w:r w:rsidR="003E365B" w:rsidRPr="00F163F1">
        <w:rPr>
          <w:sz w:val="28"/>
          <w:szCs w:val="28"/>
        </w:rPr>
        <w:t>05</w:t>
      </w:r>
      <w:r w:rsidRPr="00F163F1">
        <w:rPr>
          <w:sz w:val="28"/>
          <w:szCs w:val="28"/>
        </w:rPr>
        <w:t>.201</w:t>
      </w:r>
      <w:r w:rsidR="003E365B" w:rsidRPr="00F163F1">
        <w:rPr>
          <w:sz w:val="28"/>
          <w:szCs w:val="28"/>
        </w:rPr>
        <w:t>4</w:t>
      </w:r>
      <w:r w:rsidRPr="00F163F1">
        <w:rPr>
          <w:sz w:val="28"/>
          <w:szCs w:val="28"/>
        </w:rPr>
        <w:t>г.</w:t>
      </w:r>
    </w:p>
    <w:p w:rsidR="005F2262" w:rsidRPr="00F163F1" w:rsidRDefault="005F2262" w:rsidP="00B90A5F">
      <w:pPr>
        <w:ind w:firstLine="709"/>
        <w:contextualSpacing/>
        <w:rPr>
          <w:sz w:val="28"/>
          <w:szCs w:val="28"/>
        </w:rPr>
      </w:pPr>
      <w:r w:rsidRPr="00F163F1">
        <w:rPr>
          <w:sz w:val="28"/>
          <w:szCs w:val="28"/>
        </w:rPr>
        <w:t xml:space="preserve">В полном объеме решение изготовлено </w:t>
      </w:r>
      <w:r w:rsidR="00F163F1" w:rsidRPr="00F163F1">
        <w:rPr>
          <w:sz w:val="28"/>
          <w:szCs w:val="28"/>
        </w:rPr>
        <w:t>2</w:t>
      </w:r>
      <w:r w:rsidR="003E365B" w:rsidRPr="00F163F1">
        <w:rPr>
          <w:sz w:val="28"/>
          <w:szCs w:val="28"/>
        </w:rPr>
        <w:t>9</w:t>
      </w:r>
      <w:r w:rsidR="00DC5F56" w:rsidRPr="00F163F1">
        <w:rPr>
          <w:sz w:val="28"/>
          <w:szCs w:val="28"/>
        </w:rPr>
        <w:t>.</w:t>
      </w:r>
      <w:r w:rsidR="003E365B" w:rsidRPr="00F163F1">
        <w:rPr>
          <w:sz w:val="28"/>
          <w:szCs w:val="28"/>
        </w:rPr>
        <w:t>05</w:t>
      </w:r>
      <w:r w:rsidRPr="00F163F1">
        <w:rPr>
          <w:sz w:val="28"/>
          <w:szCs w:val="28"/>
        </w:rPr>
        <w:t>.201</w:t>
      </w:r>
      <w:r w:rsidR="003E365B" w:rsidRPr="00F163F1">
        <w:rPr>
          <w:sz w:val="28"/>
          <w:szCs w:val="28"/>
        </w:rPr>
        <w:t>4</w:t>
      </w:r>
      <w:r w:rsidRPr="00F163F1">
        <w:rPr>
          <w:sz w:val="28"/>
          <w:szCs w:val="28"/>
        </w:rPr>
        <w:t>г.</w:t>
      </w:r>
    </w:p>
    <w:p w:rsidR="003B2070" w:rsidRPr="00F163F1" w:rsidRDefault="003B2070" w:rsidP="00B90A5F">
      <w:pPr>
        <w:ind w:firstLine="709"/>
        <w:contextualSpacing/>
        <w:jc w:val="center"/>
        <w:rPr>
          <w:sz w:val="28"/>
          <w:szCs w:val="28"/>
        </w:rPr>
      </w:pPr>
    </w:p>
    <w:p w:rsidR="00BB6063" w:rsidRPr="00F163F1" w:rsidRDefault="00BB6063" w:rsidP="00B90A5F">
      <w:pPr>
        <w:ind w:firstLine="709"/>
        <w:contextualSpacing/>
        <w:jc w:val="both"/>
        <w:rPr>
          <w:sz w:val="28"/>
          <w:szCs w:val="28"/>
        </w:rPr>
      </w:pPr>
      <w:r w:rsidRPr="00F163F1">
        <w:rPr>
          <w:sz w:val="28"/>
          <w:szCs w:val="28"/>
        </w:rPr>
        <w:t xml:space="preserve">Комиссия Управления Федеральной антимонопольной службы </w:t>
      </w:r>
      <w:proofErr w:type="gramStart"/>
      <w:r w:rsidRPr="00F163F1">
        <w:rPr>
          <w:sz w:val="28"/>
          <w:szCs w:val="28"/>
        </w:rPr>
        <w:t>по</w:t>
      </w:r>
      <w:proofErr w:type="gramEnd"/>
      <w:r w:rsidRPr="00F163F1">
        <w:rPr>
          <w:sz w:val="28"/>
          <w:szCs w:val="28"/>
        </w:rPr>
        <w:t xml:space="preserve"> Ростовской области (далее  – </w:t>
      </w:r>
      <w:proofErr w:type="gramStart"/>
      <w:r w:rsidRPr="00F163F1">
        <w:rPr>
          <w:b/>
          <w:sz w:val="28"/>
          <w:szCs w:val="28"/>
        </w:rPr>
        <w:t>Ростовское</w:t>
      </w:r>
      <w:proofErr w:type="gramEnd"/>
      <w:r w:rsidRPr="00F163F1">
        <w:rPr>
          <w:b/>
          <w:sz w:val="28"/>
          <w:szCs w:val="28"/>
        </w:rPr>
        <w:t xml:space="preserve"> УФАС России</w:t>
      </w:r>
      <w:r w:rsidRPr="00F163F1">
        <w:rPr>
          <w:sz w:val="28"/>
          <w:szCs w:val="28"/>
        </w:rPr>
        <w:t>) по рассмотрению дела о нарушении антимонопольного законодательства в составе:</w:t>
      </w:r>
    </w:p>
    <w:p w:rsidR="00BF77A3" w:rsidRPr="00F163F1" w:rsidRDefault="00BF77A3" w:rsidP="00F163F1">
      <w:pPr>
        <w:ind w:left="3261"/>
        <w:contextualSpacing/>
        <w:jc w:val="both"/>
        <w:rPr>
          <w:sz w:val="28"/>
          <w:szCs w:val="28"/>
        </w:rPr>
      </w:pPr>
      <w:r w:rsidRPr="00F163F1">
        <w:rPr>
          <w:sz w:val="28"/>
          <w:szCs w:val="28"/>
        </w:rPr>
        <w:t>Председатель Комиссии:</w:t>
      </w:r>
      <w:r w:rsidRPr="00F163F1">
        <w:rPr>
          <w:sz w:val="28"/>
          <w:szCs w:val="28"/>
        </w:rPr>
        <w:tab/>
        <w:t>Батурин С.В. –  заместитель руководителя управления – начальник отдела информационно-аналитического и взаимодействия с полномочным представителем Президента РФ;</w:t>
      </w:r>
    </w:p>
    <w:p w:rsidR="00BF77A3" w:rsidRPr="00F163F1" w:rsidRDefault="00BF77A3" w:rsidP="00F163F1">
      <w:pPr>
        <w:ind w:left="3261"/>
        <w:contextualSpacing/>
        <w:jc w:val="both"/>
        <w:rPr>
          <w:sz w:val="28"/>
          <w:szCs w:val="28"/>
        </w:rPr>
      </w:pPr>
      <w:r w:rsidRPr="00F163F1">
        <w:rPr>
          <w:sz w:val="28"/>
          <w:szCs w:val="28"/>
        </w:rPr>
        <w:t>Члены Комиссии:</w:t>
      </w:r>
      <w:r w:rsidRPr="00F163F1">
        <w:rPr>
          <w:sz w:val="28"/>
          <w:szCs w:val="28"/>
        </w:rPr>
        <w:tab/>
        <w:t xml:space="preserve">Бубельцова О.С. – начальник отдела </w:t>
      </w:r>
      <w:proofErr w:type="gramStart"/>
      <w:r w:rsidRPr="00F163F1">
        <w:rPr>
          <w:sz w:val="28"/>
          <w:szCs w:val="28"/>
        </w:rPr>
        <w:t>контроля за</w:t>
      </w:r>
      <w:proofErr w:type="gramEnd"/>
      <w:r w:rsidRPr="00F163F1">
        <w:rPr>
          <w:sz w:val="28"/>
          <w:szCs w:val="28"/>
        </w:rPr>
        <w:t xml:space="preserve"> соблюдением антимонопольного законодательства;</w:t>
      </w:r>
    </w:p>
    <w:p w:rsidR="00BF77A3" w:rsidRDefault="003E365B" w:rsidP="00F163F1">
      <w:pPr>
        <w:ind w:left="3261"/>
        <w:contextualSpacing/>
        <w:jc w:val="both"/>
        <w:rPr>
          <w:sz w:val="28"/>
          <w:szCs w:val="28"/>
        </w:rPr>
      </w:pPr>
      <w:r w:rsidRPr="00F163F1">
        <w:rPr>
          <w:sz w:val="28"/>
          <w:szCs w:val="28"/>
        </w:rPr>
        <w:t>Роенко Е.Л</w:t>
      </w:r>
      <w:r w:rsidR="00BF77A3" w:rsidRPr="00F163F1">
        <w:rPr>
          <w:sz w:val="28"/>
          <w:szCs w:val="28"/>
        </w:rPr>
        <w:t>. –</w:t>
      </w:r>
      <w:r w:rsidRPr="00F163F1">
        <w:rPr>
          <w:sz w:val="28"/>
          <w:szCs w:val="28"/>
        </w:rPr>
        <w:t xml:space="preserve"> </w:t>
      </w:r>
      <w:r w:rsidR="00BF77A3" w:rsidRPr="00F163F1">
        <w:rPr>
          <w:sz w:val="28"/>
          <w:szCs w:val="28"/>
        </w:rPr>
        <w:t xml:space="preserve">специалист 3 разряда отдела </w:t>
      </w:r>
      <w:proofErr w:type="gramStart"/>
      <w:r w:rsidR="00BF77A3" w:rsidRPr="00F163F1">
        <w:rPr>
          <w:sz w:val="28"/>
          <w:szCs w:val="28"/>
        </w:rPr>
        <w:t>контроля за</w:t>
      </w:r>
      <w:proofErr w:type="gramEnd"/>
      <w:r w:rsidR="00BF77A3" w:rsidRPr="00F163F1">
        <w:rPr>
          <w:sz w:val="28"/>
          <w:szCs w:val="28"/>
        </w:rPr>
        <w:t xml:space="preserve"> соблюдением антимонопольного законодательства,</w:t>
      </w:r>
    </w:p>
    <w:p w:rsidR="004C1D2F" w:rsidRPr="00F163F1" w:rsidRDefault="004C1D2F" w:rsidP="00F163F1">
      <w:pPr>
        <w:ind w:left="3261"/>
        <w:contextualSpacing/>
        <w:jc w:val="both"/>
        <w:rPr>
          <w:sz w:val="28"/>
          <w:szCs w:val="28"/>
        </w:rPr>
      </w:pPr>
    </w:p>
    <w:p w:rsidR="003123FE" w:rsidRPr="00F163F1" w:rsidRDefault="00AF59E5" w:rsidP="00B90A5F">
      <w:pPr>
        <w:ind w:firstLine="709"/>
        <w:contextualSpacing/>
        <w:jc w:val="both"/>
        <w:rPr>
          <w:sz w:val="28"/>
          <w:szCs w:val="28"/>
        </w:rPr>
      </w:pPr>
      <w:proofErr w:type="gramStart"/>
      <w:r w:rsidRPr="00F163F1">
        <w:rPr>
          <w:sz w:val="28"/>
          <w:szCs w:val="28"/>
        </w:rPr>
        <w:t>(далее – Комиссия)</w:t>
      </w:r>
      <w:r w:rsidR="0068635E" w:rsidRPr="00F163F1">
        <w:rPr>
          <w:sz w:val="28"/>
          <w:szCs w:val="28"/>
        </w:rPr>
        <w:t xml:space="preserve"> </w:t>
      </w:r>
      <w:r w:rsidR="00A141C7" w:rsidRPr="00F163F1">
        <w:rPr>
          <w:sz w:val="28"/>
          <w:szCs w:val="28"/>
        </w:rPr>
        <w:t>рассмотрев дел</w:t>
      </w:r>
      <w:r w:rsidR="00B56BAC" w:rsidRPr="00F163F1">
        <w:rPr>
          <w:sz w:val="28"/>
          <w:szCs w:val="28"/>
        </w:rPr>
        <w:t>о</w:t>
      </w:r>
      <w:r w:rsidR="00B03315" w:rsidRPr="00F163F1">
        <w:rPr>
          <w:sz w:val="28"/>
          <w:szCs w:val="28"/>
        </w:rPr>
        <w:t xml:space="preserve"> №</w:t>
      </w:r>
      <w:r w:rsidR="000925FA" w:rsidRPr="00F163F1">
        <w:rPr>
          <w:sz w:val="28"/>
          <w:szCs w:val="28"/>
        </w:rPr>
        <w:t>2</w:t>
      </w:r>
      <w:r w:rsidR="003E365B" w:rsidRPr="00F163F1">
        <w:rPr>
          <w:sz w:val="28"/>
          <w:szCs w:val="28"/>
        </w:rPr>
        <w:t>05</w:t>
      </w:r>
      <w:r w:rsidR="002D5562" w:rsidRPr="00F163F1">
        <w:rPr>
          <w:sz w:val="28"/>
          <w:szCs w:val="28"/>
        </w:rPr>
        <w:t>/02</w:t>
      </w:r>
      <w:r w:rsidR="00A141C7" w:rsidRPr="00F163F1">
        <w:rPr>
          <w:sz w:val="28"/>
          <w:szCs w:val="28"/>
        </w:rPr>
        <w:t xml:space="preserve"> от </w:t>
      </w:r>
      <w:r w:rsidR="003E365B" w:rsidRPr="00F163F1">
        <w:rPr>
          <w:sz w:val="28"/>
          <w:szCs w:val="28"/>
        </w:rPr>
        <w:t>06</w:t>
      </w:r>
      <w:r w:rsidR="00A141C7" w:rsidRPr="00F163F1">
        <w:rPr>
          <w:sz w:val="28"/>
          <w:szCs w:val="28"/>
        </w:rPr>
        <w:t>.</w:t>
      </w:r>
      <w:r w:rsidR="003E365B" w:rsidRPr="00F163F1">
        <w:rPr>
          <w:sz w:val="28"/>
          <w:szCs w:val="28"/>
        </w:rPr>
        <w:t>02</w:t>
      </w:r>
      <w:r w:rsidR="00A141C7" w:rsidRPr="00F163F1">
        <w:rPr>
          <w:sz w:val="28"/>
          <w:szCs w:val="28"/>
        </w:rPr>
        <w:t>.20</w:t>
      </w:r>
      <w:r w:rsidR="00923022" w:rsidRPr="00F163F1">
        <w:rPr>
          <w:sz w:val="28"/>
          <w:szCs w:val="28"/>
        </w:rPr>
        <w:t>1</w:t>
      </w:r>
      <w:r w:rsidR="003E365B" w:rsidRPr="00F163F1">
        <w:rPr>
          <w:sz w:val="28"/>
          <w:szCs w:val="28"/>
        </w:rPr>
        <w:t>4</w:t>
      </w:r>
      <w:r w:rsidR="003B2070" w:rsidRPr="00F163F1">
        <w:rPr>
          <w:sz w:val="28"/>
          <w:szCs w:val="28"/>
        </w:rPr>
        <w:t>г</w:t>
      </w:r>
      <w:r w:rsidR="0010794C" w:rsidRPr="00F163F1">
        <w:rPr>
          <w:sz w:val="28"/>
          <w:szCs w:val="28"/>
        </w:rPr>
        <w:t>.</w:t>
      </w:r>
      <w:r w:rsidR="001E6D1D" w:rsidRPr="00F163F1">
        <w:rPr>
          <w:sz w:val="28"/>
          <w:szCs w:val="28"/>
        </w:rPr>
        <w:t xml:space="preserve"> </w:t>
      </w:r>
      <w:r w:rsidR="002B4CD2" w:rsidRPr="00F163F1">
        <w:rPr>
          <w:sz w:val="28"/>
          <w:szCs w:val="28"/>
        </w:rPr>
        <w:t>п</w:t>
      </w:r>
      <w:r w:rsidR="003B2070" w:rsidRPr="00F163F1">
        <w:rPr>
          <w:sz w:val="28"/>
          <w:szCs w:val="28"/>
        </w:rPr>
        <w:t>о</w:t>
      </w:r>
      <w:r w:rsidR="001E6D1D" w:rsidRPr="00F163F1">
        <w:rPr>
          <w:sz w:val="28"/>
          <w:szCs w:val="28"/>
        </w:rPr>
        <w:t xml:space="preserve"> </w:t>
      </w:r>
      <w:r w:rsidR="002B4CD2" w:rsidRPr="00F163F1">
        <w:rPr>
          <w:sz w:val="28"/>
          <w:szCs w:val="28"/>
        </w:rPr>
        <w:lastRenderedPageBreak/>
        <w:t>признакам нарушения</w:t>
      </w:r>
      <w:r w:rsidR="003E365B" w:rsidRPr="00F163F1">
        <w:rPr>
          <w:bCs/>
          <w:sz w:val="28"/>
          <w:szCs w:val="28"/>
        </w:rPr>
        <w:t xml:space="preserve"> </w:t>
      </w:r>
      <w:r w:rsidR="00F60566" w:rsidRPr="00F163F1">
        <w:rPr>
          <w:bCs/>
          <w:sz w:val="28"/>
          <w:szCs w:val="28"/>
        </w:rPr>
        <w:t>Муниципальным Унитарным Предприятием «Коммунальщик»</w:t>
      </w:r>
      <w:r w:rsidR="00E5182C" w:rsidRPr="00F163F1">
        <w:rPr>
          <w:bCs/>
          <w:sz w:val="28"/>
          <w:szCs w:val="28"/>
        </w:rPr>
        <w:t xml:space="preserve"> </w:t>
      </w:r>
      <w:r w:rsidR="008F0C22" w:rsidRPr="00F163F1">
        <w:rPr>
          <w:bCs/>
          <w:sz w:val="28"/>
          <w:szCs w:val="28"/>
        </w:rPr>
        <w:t>(</w:t>
      </w:r>
      <w:r w:rsidR="00C117FD" w:rsidRPr="00F163F1">
        <w:rPr>
          <w:bCs/>
          <w:sz w:val="28"/>
          <w:szCs w:val="28"/>
        </w:rPr>
        <w:t xml:space="preserve">далее – МУП «Коммунальщик», </w:t>
      </w:r>
      <w:r w:rsidR="008F0C22" w:rsidRPr="00F163F1">
        <w:rPr>
          <w:bCs/>
          <w:sz w:val="28"/>
          <w:szCs w:val="28"/>
        </w:rPr>
        <w:t>З46000, Ростовская область</w:t>
      </w:r>
      <w:r w:rsidR="003123FE" w:rsidRPr="00F163F1">
        <w:rPr>
          <w:bCs/>
          <w:sz w:val="28"/>
          <w:szCs w:val="28"/>
        </w:rPr>
        <w:t>, п</w:t>
      </w:r>
      <w:r w:rsidR="008F0C22" w:rsidRPr="00F163F1">
        <w:rPr>
          <w:bCs/>
          <w:sz w:val="28"/>
          <w:szCs w:val="28"/>
        </w:rPr>
        <w:t>. Чертково, ул. Петровского, 33</w:t>
      </w:r>
      <w:r w:rsidR="003123FE" w:rsidRPr="00F163F1">
        <w:rPr>
          <w:bCs/>
          <w:sz w:val="28"/>
          <w:szCs w:val="28"/>
        </w:rPr>
        <w:t>)</w:t>
      </w:r>
      <w:r w:rsidR="002D4D08" w:rsidRPr="00F163F1">
        <w:rPr>
          <w:bCs/>
          <w:sz w:val="28"/>
          <w:szCs w:val="28"/>
        </w:rPr>
        <w:t xml:space="preserve"> п. 10 </w:t>
      </w:r>
      <w:r w:rsidR="00A141C7" w:rsidRPr="00F163F1">
        <w:rPr>
          <w:sz w:val="28"/>
          <w:szCs w:val="28"/>
        </w:rPr>
        <w:t>ч</w:t>
      </w:r>
      <w:r w:rsidR="00103B5C" w:rsidRPr="00F163F1">
        <w:rPr>
          <w:sz w:val="28"/>
          <w:szCs w:val="28"/>
        </w:rPr>
        <w:t>.</w:t>
      </w:r>
      <w:r w:rsidR="00E5182C" w:rsidRPr="00F163F1">
        <w:rPr>
          <w:sz w:val="28"/>
          <w:szCs w:val="28"/>
        </w:rPr>
        <w:t xml:space="preserve"> </w:t>
      </w:r>
      <w:r w:rsidR="00A141C7" w:rsidRPr="00F163F1">
        <w:rPr>
          <w:sz w:val="28"/>
          <w:szCs w:val="28"/>
        </w:rPr>
        <w:t>1 ст</w:t>
      </w:r>
      <w:r w:rsidR="00103B5C" w:rsidRPr="00F163F1">
        <w:rPr>
          <w:sz w:val="28"/>
          <w:szCs w:val="28"/>
        </w:rPr>
        <w:t>.</w:t>
      </w:r>
      <w:r w:rsidR="00E5182C" w:rsidRPr="00F163F1">
        <w:rPr>
          <w:sz w:val="28"/>
          <w:szCs w:val="28"/>
        </w:rPr>
        <w:t xml:space="preserve"> </w:t>
      </w:r>
      <w:r w:rsidR="00A141C7" w:rsidRPr="00F163F1">
        <w:rPr>
          <w:sz w:val="28"/>
          <w:szCs w:val="28"/>
        </w:rPr>
        <w:t>10 Федеральн</w:t>
      </w:r>
      <w:r w:rsidR="00901BC0" w:rsidRPr="00F163F1">
        <w:rPr>
          <w:sz w:val="28"/>
          <w:szCs w:val="28"/>
        </w:rPr>
        <w:t>ого закона от 26.07.2006</w:t>
      </w:r>
      <w:r w:rsidR="00FA1605" w:rsidRPr="00F163F1">
        <w:rPr>
          <w:sz w:val="28"/>
          <w:szCs w:val="28"/>
        </w:rPr>
        <w:t>г.</w:t>
      </w:r>
      <w:r w:rsidR="00901BC0" w:rsidRPr="00F163F1">
        <w:rPr>
          <w:sz w:val="28"/>
          <w:szCs w:val="28"/>
        </w:rPr>
        <w:t xml:space="preserve"> №</w:t>
      </w:r>
      <w:r w:rsidR="00A141C7" w:rsidRPr="00F163F1">
        <w:rPr>
          <w:sz w:val="28"/>
          <w:szCs w:val="28"/>
        </w:rPr>
        <w:t>135-ФЗ «О защите конкуренции» (далее</w:t>
      </w:r>
      <w:r w:rsidR="00E2797C" w:rsidRPr="00F163F1">
        <w:rPr>
          <w:sz w:val="28"/>
          <w:szCs w:val="28"/>
        </w:rPr>
        <w:t xml:space="preserve"> </w:t>
      </w:r>
      <w:r w:rsidR="00A141C7" w:rsidRPr="00F163F1">
        <w:rPr>
          <w:sz w:val="28"/>
          <w:szCs w:val="28"/>
        </w:rPr>
        <w:t>–</w:t>
      </w:r>
      <w:r w:rsidR="00103683" w:rsidRPr="00F163F1">
        <w:rPr>
          <w:sz w:val="28"/>
          <w:szCs w:val="28"/>
        </w:rPr>
        <w:t xml:space="preserve"> </w:t>
      </w:r>
      <w:r w:rsidR="00A141C7" w:rsidRPr="00F163F1">
        <w:rPr>
          <w:b/>
          <w:bCs/>
          <w:sz w:val="28"/>
          <w:szCs w:val="28"/>
        </w:rPr>
        <w:t>ФЗ «О защите конкуренции»</w:t>
      </w:r>
      <w:r w:rsidR="00A141C7" w:rsidRPr="00F163F1">
        <w:rPr>
          <w:sz w:val="28"/>
          <w:szCs w:val="28"/>
        </w:rPr>
        <w:t>),</w:t>
      </w:r>
      <w:proofErr w:type="gramEnd"/>
    </w:p>
    <w:p w:rsidR="00044813" w:rsidRDefault="00044813" w:rsidP="00B90A5F">
      <w:pPr>
        <w:ind w:firstLine="709"/>
        <w:contextualSpacing/>
        <w:jc w:val="center"/>
        <w:rPr>
          <w:sz w:val="28"/>
          <w:szCs w:val="28"/>
        </w:rPr>
      </w:pPr>
    </w:p>
    <w:p w:rsidR="00DF63EC" w:rsidRPr="00F163F1" w:rsidRDefault="00424607" w:rsidP="004C1D2F">
      <w:pPr>
        <w:ind w:firstLine="709"/>
        <w:contextualSpacing/>
        <w:rPr>
          <w:sz w:val="28"/>
          <w:szCs w:val="28"/>
        </w:rPr>
      </w:pPr>
      <w:r w:rsidRPr="00F163F1">
        <w:rPr>
          <w:sz w:val="28"/>
          <w:szCs w:val="28"/>
        </w:rPr>
        <w:t>УСТАНОВИЛА:</w:t>
      </w:r>
    </w:p>
    <w:p w:rsidR="008941EE" w:rsidRPr="00F163F1" w:rsidRDefault="008941EE" w:rsidP="00B90A5F">
      <w:pPr>
        <w:tabs>
          <w:tab w:val="left" w:pos="993"/>
        </w:tabs>
        <w:ind w:firstLine="709"/>
        <w:jc w:val="both"/>
        <w:rPr>
          <w:sz w:val="28"/>
          <w:szCs w:val="28"/>
        </w:rPr>
      </w:pPr>
    </w:p>
    <w:p w:rsidR="008F0C22" w:rsidRPr="00F163F1" w:rsidRDefault="008F0C22" w:rsidP="00B90A5F">
      <w:pPr>
        <w:pStyle w:val="21"/>
        <w:spacing w:after="0" w:line="240" w:lineRule="auto"/>
        <w:ind w:left="0" w:firstLine="709"/>
        <w:jc w:val="both"/>
        <w:rPr>
          <w:sz w:val="28"/>
          <w:szCs w:val="28"/>
        </w:rPr>
      </w:pPr>
      <w:r w:rsidRPr="00F163F1">
        <w:rPr>
          <w:sz w:val="28"/>
          <w:szCs w:val="28"/>
        </w:rPr>
        <w:t xml:space="preserve">В Ростовское УФАС поступило заявление </w:t>
      </w:r>
      <w:proofErr w:type="spellStart"/>
      <w:r w:rsidR="00BF6B8F" w:rsidRPr="00F163F1">
        <w:rPr>
          <w:sz w:val="28"/>
          <w:szCs w:val="28"/>
        </w:rPr>
        <w:t>Аношкиной</w:t>
      </w:r>
      <w:proofErr w:type="spellEnd"/>
      <w:r w:rsidR="00BF6B8F" w:rsidRPr="00F163F1">
        <w:rPr>
          <w:sz w:val="28"/>
          <w:szCs w:val="28"/>
        </w:rPr>
        <w:t xml:space="preserve"> Ирины Викторовны</w:t>
      </w:r>
      <w:r w:rsidRPr="00F163F1">
        <w:rPr>
          <w:sz w:val="28"/>
          <w:szCs w:val="28"/>
        </w:rPr>
        <w:t xml:space="preserve"> (346000, Ростовская область, п. Чертково, ул. Пролетарская</w:t>
      </w:r>
      <w:r w:rsidR="002D4D08" w:rsidRPr="00F163F1">
        <w:rPr>
          <w:sz w:val="28"/>
          <w:szCs w:val="28"/>
        </w:rPr>
        <w:t xml:space="preserve">, 66) о нарушении МУП «Коммунальщик» </w:t>
      </w:r>
      <w:r w:rsidRPr="00F163F1">
        <w:rPr>
          <w:sz w:val="28"/>
          <w:szCs w:val="28"/>
        </w:rPr>
        <w:t xml:space="preserve">антимонопольного законодательства, </w:t>
      </w:r>
      <w:r w:rsidR="00BF6B8F" w:rsidRPr="00F163F1">
        <w:rPr>
          <w:sz w:val="28"/>
          <w:szCs w:val="28"/>
        </w:rPr>
        <w:t>в котором заявитель сообщил следующее</w:t>
      </w:r>
      <w:r w:rsidRPr="00F163F1">
        <w:rPr>
          <w:sz w:val="28"/>
          <w:szCs w:val="28"/>
        </w:rPr>
        <w:t>:</w:t>
      </w:r>
    </w:p>
    <w:p w:rsidR="00BF6B8F" w:rsidRPr="00F163F1" w:rsidRDefault="00BF6B8F" w:rsidP="00B90A5F">
      <w:pPr>
        <w:pStyle w:val="21"/>
        <w:spacing w:after="0" w:line="240" w:lineRule="auto"/>
        <w:ind w:left="0" w:firstLine="709"/>
        <w:jc w:val="both"/>
        <w:rPr>
          <w:sz w:val="28"/>
          <w:szCs w:val="28"/>
        </w:rPr>
      </w:pPr>
      <w:proofErr w:type="spellStart"/>
      <w:r w:rsidRPr="00F163F1">
        <w:rPr>
          <w:sz w:val="28"/>
          <w:szCs w:val="28"/>
        </w:rPr>
        <w:t>Аношкина</w:t>
      </w:r>
      <w:proofErr w:type="spellEnd"/>
      <w:r w:rsidRPr="00F163F1">
        <w:rPr>
          <w:sz w:val="28"/>
          <w:szCs w:val="28"/>
        </w:rPr>
        <w:t xml:space="preserve"> И.В. является собственницей жилого дома и земельного участка, </w:t>
      </w:r>
      <w:proofErr w:type="gramStart"/>
      <w:r w:rsidRPr="00F163F1">
        <w:rPr>
          <w:sz w:val="28"/>
          <w:szCs w:val="28"/>
        </w:rPr>
        <w:t>расположенных</w:t>
      </w:r>
      <w:proofErr w:type="gramEnd"/>
      <w:r w:rsidRPr="00F163F1">
        <w:rPr>
          <w:sz w:val="28"/>
          <w:szCs w:val="28"/>
        </w:rPr>
        <w:t xml:space="preserve"> по адресу: Ростовская область, п. Чертково, ул. Пролетарская, 66.</w:t>
      </w:r>
    </w:p>
    <w:p w:rsidR="00BF6B8F" w:rsidRPr="00F163F1" w:rsidRDefault="00BF6B8F" w:rsidP="00B90A5F">
      <w:pPr>
        <w:ind w:firstLine="709"/>
        <w:jc w:val="both"/>
        <w:rPr>
          <w:sz w:val="28"/>
          <w:szCs w:val="28"/>
        </w:rPr>
      </w:pPr>
      <w:r w:rsidRPr="00F163F1">
        <w:rPr>
          <w:sz w:val="28"/>
          <w:szCs w:val="28"/>
        </w:rPr>
        <w:t xml:space="preserve">18.07.2012 </w:t>
      </w:r>
      <w:proofErr w:type="spellStart"/>
      <w:r w:rsidRPr="00F163F1">
        <w:rPr>
          <w:sz w:val="28"/>
          <w:szCs w:val="28"/>
        </w:rPr>
        <w:t>Аношкина</w:t>
      </w:r>
      <w:proofErr w:type="spellEnd"/>
      <w:r w:rsidRPr="00F163F1">
        <w:rPr>
          <w:sz w:val="28"/>
          <w:szCs w:val="28"/>
        </w:rPr>
        <w:t xml:space="preserve"> И.В. обратилась в МУП «Коммунальщик» с заявлением о подключении </w:t>
      </w:r>
      <w:r w:rsidR="004657F8" w:rsidRPr="00F163F1">
        <w:rPr>
          <w:sz w:val="28"/>
          <w:szCs w:val="28"/>
        </w:rPr>
        <w:t>к централизованной системе холодного водоснабжения (</w:t>
      </w:r>
      <w:proofErr w:type="spellStart"/>
      <w:r w:rsidR="004657F8" w:rsidRPr="00F163F1">
        <w:rPr>
          <w:sz w:val="28"/>
          <w:szCs w:val="28"/>
        </w:rPr>
        <w:t>вх</w:t>
      </w:r>
      <w:proofErr w:type="spellEnd"/>
      <w:r w:rsidR="004657F8" w:rsidRPr="00F163F1">
        <w:rPr>
          <w:sz w:val="28"/>
          <w:szCs w:val="28"/>
        </w:rPr>
        <w:t>. № 246 от 18.07.2012)</w:t>
      </w:r>
      <w:r w:rsidRPr="00F163F1">
        <w:rPr>
          <w:sz w:val="28"/>
          <w:szCs w:val="28"/>
        </w:rPr>
        <w:t>.</w:t>
      </w:r>
      <w:r w:rsidR="004657F8" w:rsidRPr="00F163F1">
        <w:rPr>
          <w:sz w:val="28"/>
          <w:szCs w:val="28"/>
        </w:rPr>
        <w:t xml:space="preserve"> </w:t>
      </w:r>
      <w:r w:rsidR="007A70ED" w:rsidRPr="00F163F1">
        <w:rPr>
          <w:sz w:val="28"/>
          <w:szCs w:val="28"/>
        </w:rPr>
        <w:t>С</w:t>
      </w:r>
      <w:r w:rsidR="004657F8" w:rsidRPr="00F163F1">
        <w:rPr>
          <w:sz w:val="28"/>
          <w:szCs w:val="28"/>
        </w:rPr>
        <w:t xml:space="preserve">огласно квитанции к приходному кассовому ордеру № 2112 от 14.08.2012 за предоставление указанных услуг </w:t>
      </w:r>
      <w:proofErr w:type="spellStart"/>
      <w:r w:rsidR="004657F8" w:rsidRPr="00F163F1">
        <w:rPr>
          <w:sz w:val="28"/>
          <w:szCs w:val="28"/>
        </w:rPr>
        <w:t>Аношкина</w:t>
      </w:r>
      <w:proofErr w:type="spellEnd"/>
      <w:r w:rsidR="004657F8" w:rsidRPr="00F163F1">
        <w:rPr>
          <w:sz w:val="28"/>
          <w:szCs w:val="28"/>
        </w:rPr>
        <w:t xml:space="preserve"> И.В. уплатила МУП «Коммунальщик» денежные средства в размере 6390 рублей.</w:t>
      </w:r>
    </w:p>
    <w:p w:rsidR="004657F8" w:rsidRPr="00F163F1" w:rsidRDefault="004657F8" w:rsidP="00B90A5F">
      <w:pPr>
        <w:ind w:firstLine="709"/>
        <w:jc w:val="both"/>
        <w:rPr>
          <w:sz w:val="28"/>
          <w:szCs w:val="28"/>
        </w:rPr>
      </w:pPr>
      <w:r w:rsidRPr="00F163F1">
        <w:rPr>
          <w:sz w:val="28"/>
          <w:szCs w:val="28"/>
        </w:rPr>
        <w:t>До настоящего времени подключение к централизованной системе холодного водоснабжения не осуществлено</w:t>
      </w:r>
      <w:r w:rsidR="006173DA" w:rsidRPr="00F163F1">
        <w:rPr>
          <w:sz w:val="28"/>
          <w:szCs w:val="28"/>
        </w:rPr>
        <w:t>, проект договора о подключении заявителю не направлен</w:t>
      </w:r>
      <w:r w:rsidRPr="00F163F1">
        <w:rPr>
          <w:sz w:val="28"/>
          <w:szCs w:val="28"/>
        </w:rPr>
        <w:t>.</w:t>
      </w:r>
    </w:p>
    <w:p w:rsidR="00CA5920" w:rsidRPr="00F163F1" w:rsidRDefault="00CA5920" w:rsidP="00B90A5F">
      <w:pPr>
        <w:pStyle w:val="ae"/>
        <w:ind w:left="0" w:right="-172" w:firstLine="709"/>
        <w:jc w:val="both"/>
        <w:rPr>
          <w:sz w:val="28"/>
          <w:szCs w:val="28"/>
        </w:rPr>
      </w:pPr>
      <w:r w:rsidRPr="00F163F1">
        <w:rPr>
          <w:sz w:val="28"/>
          <w:szCs w:val="28"/>
        </w:rPr>
        <w:t>Изложенные обстоятельства послужили основанием для возбуждения настоящего дела.</w:t>
      </w:r>
    </w:p>
    <w:p w:rsidR="00AA57D6" w:rsidRPr="00F163F1" w:rsidRDefault="00CA5920" w:rsidP="00B90A5F">
      <w:pPr>
        <w:ind w:firstLine="709"/>
        <w:jc w:val="both"/>
        <w:rPr>
          <w:sz w:val="28"/>
          <w:szCs w:val="28"/>
        </w:rPr>
      </w:pPr>
      <w:r w:rsidRPr="00F163F1">
        <w:rPr>
          <w:sz w:val="28"/>
          <w:szCs w:val="28"/>
        </w:rPr>
        <w:t xml:space="preserve">МУП «Коммунальщик» </w:t>
      </w:r>
      <w:r w:rsidR="007A70ED" w:rsidRPr="00F163F1">
        <w:rPr>
          <w:sz w:val="28"/>
          <w:szCs w:val="28"/>
        </w:rPr>
        <w:t>сообщило</w:t>
      </w:r>
      <w:r w:rsidRPr="00F163F1">
        <w:rPr>
          <w:sz w:val="28"/>
          <w:szCs w:val="28"/>
        </w:rPr>
        <w:t xml:space="preserve"> (исх. № </w:t>
      </w:r>
      <w:r w:rsidR="007A70ED" w:rsidRPr="00F163F1">
        <w:rPr>
          <w:sz w:val="28"/>
          <w:szCs w:val="28"/>
        </w:rPr>
        <w:t>214</w:t>
      </w:r>
      <w:r w:rsidRPr="00F163F1">
        <w:rPr>
          <w:sz w:val="28"/>
          <w:szCs w:val="28"/>
        </w:rPr>
        <w:t xml:space="preserve"> от </w:t>
      </w:r>
      <w:r w:rsidR="007A70ED" w:rsidRPr="00F163F1">
        <w:rPr>
          <w:sz w:val="28"/>
          <w:szCs w:val="28"/>
        </w:rPr>
        <w:t>20.12.</w:t>
      </w:r>
      <w:r w:rsidRPr="00F163F1">
        <w:rPr>
          <w:sz w:val="28"/>
          <w:szCs w:val="28"/>
        </w:rPr>
        <w:t>2012)</w:t>
      </w:r>
      <w:r w:rsidR="00AA57D6" w:rsidRPr="00F163F1">
        <w:rPr>
          <w:sz w:val="28"/>
          <w:szCs w:val="28"/>
        </w:rPr>
        <w:t xml:space="preserve"> следующее:</w:t>
      </w:r>
    </w:p>
    <w:p w:rsidR="0083267C" w:rsidRPr="00F163F1" w:rsidRDefault="0083267C" w:rsidP="00B90A5F">
      <w:pPr>
        <w:ind w:firstLine="709"/>
        <w:jc w:val="both"/>
        <w:rPr>
          <w:sz w:val="28"/>
          <w:szCs w:val="28"/>
        </w:rPr>
      </w:pPr>
      <w:r w:rsidRPr="00F163F1">
        <w:rPr>
          <w:sz w:val="28"/>
          <w:szCs w:val="28"/>
        </w:rPr>
        <w:t xml:space="preserve">18.07.2012 на имя главы Администрации </w:t>
      </w:r>
      <w:proofErr w:type="spellStart"/>
      <w:r w:rsidRPr="00F163F1">
        <w:rPr>
          <w:sz w:val="28"/>
          <w:szCs w:val="28"/>
        </w:rPr>
        <w:t>Чертковского</w:t>
      </w:r>
      <w:proofErr w:type="spellEnd"/>
      <w:r w:rsidRPr="00F163F1">
        <w:rPr>
          <w:sz w:val="28"/>
          <w:szCs w:val="28"/>
        </w:rPr>
        <w:t xml:space="preserve"> сельского поселения поступило заявление </w:t>
      </w:r>
      <w:proofErr w:type="spellStart"/>
      <w:r w:rsidRPr="00F163F1">
        <w:rPr>
          <w:sz w:val="28"/>
          <w:szCs w:val="28"/>
        </w:rPr>
        <w:t>Аношкиной</w:t>
      </w:r>
      <w:proofErr w:type="spellEnd"/>
      <w:r w:rsidRPr="00F163F1">
        <w:rPr>
          <w:sz w:val="28"/>
          <w:szCs w:val="28"/>
        </w:rPr>
        <w:t xml:space="preserve"> И.В. о подключении к </w:t>
      </w:r>
      <w:r w:rsidR="007D6103" w:rsidRPr="00F163F1">
        <w:rPr>
          <w:sz w:val="28"/>
          <w:szCs w:val="28"/>
        </w:rPr>
        <w:t xml:space="preserve">поселковой водопроводной сети. 13.08.2012 глава Администрации </w:t>
      </w:r>
      <w:proofErr w:type="spellStart"/>
      <w:r w:rsidR="007D6103" w:rsidRPr="00F163F1">
        <w:rPr>
          <w:sz w:val="28"/>
          <w:szCs w:val="28"/>
        </w:rPr>
        <w:t>Чертковского</w:t>
      </w:r>
      <w:proofErr w:type="spellEnd"/>
      <w:r w:rsidR="007D6103" w:rsidRPr="00F163F1">
        <w:rPr>
          <w:sz w:val="28"/>
          <w:szCs w:val="28"/>
        </w:rPr>
        <w:t xml:space="preserve"> сельского поселения передал данное заявление на исполнение в МУП «Коммунальщик».</w:t>
      </w:r>
    </w:p>
    <w:p w:rsidR="007D6103" w:rsidRPr="00F163F1" w:rsidRDefault="00B97CB9" w:rsidP="00B90A5F">
      <w:pPr>
        <w:ind w:firstLine="709"/>
        <w:jc w:val="both"/>
        <w:rPr>
          <w:sz w:val="28"/>
          <w:szCs w:val="28"/>
        </w:rPr>
      </w:pPr>
      <w:r w:rsidRPr="00F163F1">
        <w:rPr>
          <w:sz w:val="28"/>
          <w:szCs w:val="28"/>
        </w:rPr>
        <w:t xml:space="preserve">14.08.2013 </w:t>
      </w:r>
      <w:proofErr w:type="spellStart"/>
      <w:r w:rsidRPr="00F163F1">
        <w:rPr>
          <w:sz w:val="28"/>
          <w:szCs w:val="28"/>
        </w:rPr>
        <w:t>Аношкина</w:t>
      </w:r>
      <w:proofErr w:type="spellEnd"/>
      <w:r w:rsidRPr="00F163F1">
        <w:rPr>
          <w:sz w:val="28"/>
          <w:szCs w:val="28"/>
        </w:rPr>
        <w:t xml:space="preserve"> И.В. </w:t>
      </w:r>
      <w:r w:rsidR="008F28C2" w:rsidRPr="00F163F1">
        <w:rPr>
          <w:sz w:val="28"/>
          <w:szCs w:val="28"/>
        </w:rPr>
        <w:t>произвела оплату в сумме 6390</w:t>
      </w:r>
      <w:r w:rsidRPr="00F163F1">
        <w:rPr>
          <w:sz w:val="28"/>
          <w:szCs w:val="28"/>
        </w:rPr>
        <w:t xml:space="preserve"> рублей</w:t>
      </w:r>
      <w:r w:rsidR="00003BC1" w:rsidRPr="00F163F1">
        <w:rPr>
          <w:sz w:val="28"/>
          <w:szCs w:val="28"/>
        </w:rPr>
        <w:t xml:space="preserve"> согласно тарифам, утвержденным приказом МУП «Коммунальщик» от 29.06.2012 № 20-П</w:t>
      </w:r>
      <w:r w:rsidR="00E76401" w:rsidRPr="00F163F1">
        <w:rPr>
          <w:sz w:val="28"/>
          <w:szCs w:val="28"/>
        </w:rPr>
        <w:t xml:space="preserve"> «О введении в действие тарифов на коммунальные и платные услуги на 2 полугодие 2012 года» за следующие виды работ:</w:t>
      </w:r>
      <w:r w:rsidRPr="00F163F1">
        <w:rPr>
          <w:sz w:val="28"/>
          <w:szCs w:val="28"/>
        </w:rPr>
        <w:t xml:space="preserve"> </w:t>
      </w:r>
    </w:p>
    <w:p w:rsidR="008F28C2" w:rsidRPr="00F163F1" w:rsidRDefault="008F28C2" w:rsidP="00B90A5F">
      <w:pPr>
        <w:pStyle w:val="3"/>
        <w:spacing w:after="0"/>
        <w:ind w:left="0" w:firstLine="709"/>
        <w:jc w:val="both"/>
        <w:rPr>
          <w:sz w:val="28"/>
          <w:szCs w:val="28"/>
        </w:rPr>
      </w:pPr>
      <w:r w:rsidRPr="00F163F1">
        <w:rPr>
          <w:sz w:val="28"/>
          <w:szCs w:val="28"/>
        </w:rPr>
        <w:t>- опломбирование прибора учета холодной воды или крана на вводе в систему водоснабжения в случае временного прекращения пользования услугами – 300,00 руб.;</w:t>
      </w:r>
    </w:p>
    <w:p w:rsidR="008F28C2" w:rsidRPr="00F163F1" w:rsidRDefault="008F28C2" w:rsidP="00B90A5F">
      <w:pPr>
        <w:pStyle w:val="3"/>
        <w:spacing w:after="0"/>
        <w:ind w:left="0" w:firstLine="709"/>
        <w:jc w:val="both"/>
        <w:rPr>
          <w:sz w:val="28"/>
          <w:szCs w:val="28"/>
        </w:rPr>
      </w:pPr>
      <w:r w:rsidRPr="00F163F1">
        <w:rPr>
          <w:sz w:val="28"/>
          <w:szCs w:val="28"/>
        </w:rPr>
        <w:t>- установка счетчика холодной и горячей воды диаметром 15-20 мм, без фильтра, на полиэтиленовых и металлопластиковых сооружениях водоснабжения – 990,00 руб.;</w:t>
      </w:r>
    </w:p>
    <w:p w:rsidR="008F28C2" w:rsidRPr="00F163F1" w:rsidRDefault="008F28C2" w:rsidP="00B90A5F">
      <w:pPr>
        <w:pStyle w:val="3"/>
        <w:spacing w:after="0"/>
        <w:ind w:left="0" w:firstLine="709"/>
        <w:jc w:val="both"/>
        <w:rPr>
          <w:sz w:val="28"/>
          <w:szCs w:val="28"/>
        </w:rPr>
      </w:pPr>
      <w:r w:rsidRPr="00F163F1">
        <w:rPr>
          <w:sz w:val="28"/>
          <w:szCs w:val="28"/>
        </w:rPr>
        <w:t>- выдача тех. условий на подключение (врезку) к водопроводной (канализационной) сети – 750,00 руб.;</w:t>
      </w:r>
    </w:p>
    <w:p w:rsidR="008F28C2" w:rsidRPr="00F163F1" w:rsidRDefault="008F28C2" w:rsidP="00B90A5F">
      <w:pPr>
        <w:pStyle w:val="3"/>
        <w:spacing w:after="0"/>
        <w:ind w:left="0" w:firstLine="709"/>
        <w:jc w:val="both"/>
        <w:rPr>
          <w:sz w:val="28"/>
          <w:szCs w:val="28"/>
        </w:rPr>
      </w:pPr>
      <w:r w:rsidRPr="00F163F1">
        <w:rPr>
          <w:sz w:val="28"/>
          <w:szCs w:val="28"/>
        </w:rPr>
        <w:t>- составление схематического плана подключения к системе водоснабжения (водоотведения) – 750,00 руб.;</w:t>
      </w:r>
    </w:p>
    <w:p w:rsidR="008F28C2" w:rsidRPr="00F163F1" w:rsidRDefault="008F28C2" w:rsidP="00B90A5F">
      <w:pPr>
        <w:pStyle w:val="3"/>
        <w:spacing w:after="0"/>
        <w:ind w:left="0" w:firstLine="709"/>
        <w:jc w:val="both"/>
        <w:rPr>
          <w:sz w:val="28"/>
          <w:szCs w:val="28"/>
        </w:rPr>
      </w:pPr>
      <w:r w:rsidRPr="00F163F1">
        <w:rPr>
          <w:sz w:val="28"/>
          <w:szCs w:val="28"/>
        </w:rPr>
        <w:lastRenderedPageBreak/>
        <w:t xml:space="preserve">- работы по присоединению объекта капитального строительства к системе водоснабжения (водоотведения) без выполнения земляных работ к трубопроводу, состоящего из чугуна или металла – 3600,00 руб. </w:t>
      </w:r>
    </w:p>
    <w:p w:rsidR="008F28C2" w:rsidRPr="00F163F1" w:rsidRDefault="008F28C2" w:rsidP="00B90A5F">
      <w:pPr>
        <w:ind w:firstLine="709"/>
        <w:jc w:val="both"/>
        <w:rPr>
          <w:sz w:val="28"/>
          <w:szCs w:val="28"/>
        </w:rPr>
      </w:pPr>
      <w:r w:rsidRPr="00F163F1">
        <w:rPr>
          <w:sz w:val="28"/>
          <w:szCs w:val="28"/>
        </w:rPr>
        <w:t>Из них были выполнены следующие работы:</w:t>
      </w:r>
    </w:p>
    <w:p w:rsidR="008F28C2" w:rsidRPr="00F163F1" w:rsidRDefault="008F28C2" w:rsidP="00B90A5F">
      <w:pPr>
        <w:pStyle w:val="3"/>
        <w:spacing w:after="0"/>
        <w:ind w:left="0" w:firstLine="709"/>
        <w:jc w:val="both"/>
        <w:rPr>
          <w:sz w:val="28"/>
          <w:szCs w:val="28"/>
        </w:rPr>
      </w:pPr>
      <w:r w:rsidRPr="00F163F1">
        <w:rPr>
          <w:sz w:val="28"/>
          <w:szCs w:val="28"/>
        </w:rPr>
        <w:t>- подготовка разрешений и технических условий на подключение объекта капитального строительства к водопроводной (канализационной) сети – 750,00 руб.;</w:t>
      </w:r>
    </w:p>
    <w:p w:rsidR="008F28C2" w:rsidRPr="00F163F1" w:rsidRDefault="008F28C2" w:rsidP="00B90A5F">
      <w:pPr>
        <w:pStyle w:val="3"/>
        <w:spacing w:after="0"/>
        <w:ind w:left="0" w:firstLine="709"/>
        <w:jc w:val="both"/>
        <w:rPr>
          <w:sz w:val="28"/>
          <w:szCs w:val="28"/>
        </w:rPr>
      </w:pPr>
      <w:r w:rsidRPr="00F163F1">
        <w:rPr>
          <w:sz w:val="28"/>
          <w:szCs w:val="28"/>
        </w:rPr>
        <w:t>- составление схематического плана подключения к системе водоснабжения (водоотведения) – 750,00 руб.;</w:t>
      </w:r>
    </w:p>
    <w:p w:rsidR="008F28C2" w:rsidRPr="00F163F1" w:rsidRDefault="000C43D6" w:rsidP="00B90A5F">
      <w:pPr>
        <w:ind w:firstLine="709"/>
        <w:jc w:val="both"/>
        <w:rPr>
          <w:sz w:val="28"/>
          <w:szCs w:val="28"/>
        </w:rPr>
      </w:pPr>
      <w:r w:rsidRPr="00F163F1">
        <w:rPr>
          <w:sz w:val="28"/>
          <w:szCs w:val="28"/>
        </w:rPr>
        <w:t xml:space="preserve">Остальные работы не были выполнены из-за несоблюдения </w:t>
      </w:r>
      <w:proofErr w:type="spellStart"/>
      <w:r w:rsidRPr="00F163F1">
        <w:rPr>
          <w:sz w:val="28"/>
          <w:szCs w:val="28"/>
        </w:rPr>
        <w:t>Аношкиной</w:t>
      </w:r>
      <w:proofErr w:type="spellEnd"/>
      <w:r w:rsidRPr="00F163F1">
        <w:rPr>
          <w:sz w:val="28"/>
          <w:szCs w:val="28"/>
        </w:rPr>
        <w:t xml:space="preserve"> И.В. требований технических условий (отсутствие технологического колодца, невыполнение земляных работ).</w:t>
      </w:r>
    </w:p>
    <w:p w:rsidR="00AA57D6" w:rsidRPr="00F163F1" w:rsidRDefault="007A70ED" w:rsidP="00B90A5F">
      <w:pPr>
        <w:ind w:firstLine="709"/>
        <w:jc w:val="both"/>
        <w:rPr>
          <w:sz w:val="28"/>
          <w:szCs w:val="28"/>
        </w:rPr>
      </w:pPr>
      <w:r w:rsidRPr="00F163F1">
        <w:rPr>
          <w:sz w:val="28"/>
          <w:szCs w:val="28"/>
        </w:rPr>
        <w:t xml:space="preserve">24.10.2013 в МУП «Коммунальщик» поступило заявление </w:t>
      </w:r>
      <w:proofErr w:type="spellStart"/>
      <w:r w:rsidRPr="00F163F1">
        <w:rPr>
          <w:sz w:val="28"/>
          <w:szCs w:val="28"/>
        </w:rPr>
        <w:t>Аношкиной</w:t>
      </w:r>
      <w:proofErr w:type="spellEnd"/>
      <w:r w:rsidRPr="00F163F1">
        <w:rPr>
          <w:sz w:val="28"/>
          <w:szCs w:val="28"/>
        </w:rPr>
        <w:t xml:space="preserve"> И.В. от 11.10.2013 о заключении договора о подключении к централизованной системе холодного водоснабжения, к которому была приложена оферта договора о подключении</w:t>
      </w:r>
      <w:r w:rsidR="00CA5920" w:rsidRPr="00F163F1">
        <w:rPr>
          <w:sz w:val="28"/>
          <w:szCs w:val="28"/>
        </w:rPr>
        <w:t>.</w:t>
      </w:r>
      <w:r w:rsidRPr="00F163F1">
        <w:rPr>
          <w:sz w:val="28"/>
          <w:szCs w:val="28"/>
        </w:rPr>
        <w:t xml:space="preserve"> </w:t>
      </w:r>
    </w:p>
    <w:p w:rsidR="00AA57D6" w:rsidRPr="00F163F1" w:rsidRDefault="00AA57D6" w:rsidP="00B90A5F">
      <w:pPr>
        <w:ind w:firstLine="709"/>
        <w:jc w:val="both"/>
        <w:rPr>
          <w:sz w:val="28"/>
          <w:szCs w:val="28"/>
        </w:rPr>
      </w:pPr>
      <w:r w:rsidRPr="00F163F1">
        <w:rPr>
          <w:sz w:val="28"/>
          <w:szCs w:val="28"/>
        </w:rPr>
        <w:t xml:space="preserve">22.10.2013 МУП «Коммунальщик» заказным письмом с уведомлением направило в адрес </w:t>
      </w:r>
      <w:proofErr w:type="spellStart"/>
      <w:r w:rsidRPr="00F163F1">
        <w:rPr>
          <w:sz w:val="28"/>
          <w:szCs w:val="28"/>
        </w:rPr>
        <w:t>Аношкиной</w:t>
      </w:r>
      <w:proofErr w:type="spellEnd"/>
      <w:r w:rsidRPr="00F163F1">
        <w:rPr>
          <w:sz w:val="28"/>
          <w:szCs w:val="28"/>
        </w:rPr>
        <w:t xml:space="preserve"> И.В. проект договора о подключении, который был возращен почтой по истечении срока хранения 25.11.2013.</w:t>
      </w:r>
    </w:p>
    <w:p w:rsidR="004657F8" w:rsidRPr="00F163F1" w:rsidRDefault="00CA5920" w:rsidP="00B90A5F">
      <w:pPr>
        <w:ind w:firstLine="709"/>
        <w:jc w:val="both"/>
        <w:rPr>
          <w:sz w:val="28"/>
          <w:szCs w:val="28"/>
        </w:rPr>
      </w:pPr>
      <w:r w:rsidRPr="00F163F1">
        <w:rPr>
          <w:sz w:val="28"/>
          <w:szCs w:val="28"/>
        </w:rPr>
        <w:t xml:space="preserve">К данному отзыву приложены </w:t>
      </w:r>
      <w:r w:rsidR="00757592" w:rsidRPr="00F163F1">
        <w:rPr>
          <w:sz w:val="28"/>
          <w:szCs w:val="28"/>
        </w:rPr>
        <w:t xml:space="preserve">также </w:t>
      </w:r>
      <w:r w:rsidR="00C36FFE" w:rsidRPr="00F163F1">
        <w:rPr>
          <w:sz w:val="28"/>
          <w:szCs w:val="28"/>
        </w:rPr>
        <w:t xml:space="preserve">копии </w:t>
      </w:r>
      <w:r w:rsidR="00757592" w:rsidRPr="00F163F1">
        <w:rPr>
          <w:sz w:val="28"/>
          <w:szCs w:val="28"/>
        </w:rPr>
        <w:t>приказ</w:t>
      </w:r>
      <w:r w:rsidR="00C36FFE" w:rsidRPr="00F163F1">
        <w:rPr>
          <w:sz w:val="28"/>
          <w:szCs w:val="28"/>
        </w:rPr>
        <w:t>ов</w:t>
      </w:r>
      <w:r w:rsidR="00757592" w:rsidRPr="00F163F1">
        <w:rPr>
          <w:sz w:val="28"/>
          <w:szCs w:val="28"/>
        </w:rPr>
        <w:t xml:space="preserve"> № 36-П от 10.12.2012 «О введении в действие тарифов на коммунальные и платные услуги на 2013 год», № 41-П от 05.12.2013 «О внесении изменений в приказ от 10.12.2012№ 36-П «О введении в действие тарифов на коммунальные и платные услуги на 2013 год»».</w:t>
      </w:r>
    </w:p>
    <w:p w:rsidR="00C36FFE" w:rsidRPr="00F163F1" w:rsidRDefault="00C36FFE" w:rsidP="00B90A5F">
      <w:pPr>
        <w:ind w:firstLine="709"/>
        <w:jc w:val="both"/>
        <w:rPr>
          <w:sz w:val="28"/>
          <w:szCs w:val="28"/>
        </w:rPr>
      </w:pPr>
      <w:r w:rsidRPr="00F163F1">
        <w:rPr>
          <w:sz w:val="28"/>
          <w:szCs w:val="28"/>
        </w:rPr>
        <w:t>В заседании Комиссии представители МУП «Коммунальщик» приобщили к материалам дела копию приказа № 49-П от 24.12.2013 «О введении в действие тарифов на коммунальные и платные услуги на 2014 год».</w:t>
      </w:r>
      <w:r w:rsidR="00F15120" w:rsidRPr="00F163F1">
        <w:rPr>
          <w:sz w:val="28"/>
          <w:szCs w:val="28"/>
        </w:rPr>
        <w:t xml:space="preserve"> Кроме того, МУП «Коммунальщик» представило информацию (исх. № 42 от 17.04.2014) о сумме выручки предприятия от оказания платных услуг за период с 01.06.2011 по дату представления информации.</w:t>
      </w:r>
    </w:p>
    <w:p w:rsidR="00BF6B8F" w:rsidRDefault="00823FFC" w:rsidP="00B90A5F">
      <w:pPr>
        <w:pStyle w:val="21"/>
        <w:spacing w:after="0" w:line="240" w:lineRule="auto"/>
        <w:ind w:left="0" w:firstLine="709"/>
        <w:jc w:val="both"/>
        <w:rPr>
          <w:sz w:val="28"/>
          <w:szCs w:val="28"/>
        </w:rPr>
      </w:pPr>
      <w:r w:rsidRPr="00F163F1">
        <w:rPr>
          <w:sz w:val="28"/>
          <w:szCs w:val="28"/>
        </w:rPr>
        <w:t xml:space="preserve">Изучив материалы дела, выслушав представителей </w:t>
      </w:r>
      <w:proofErr w:type="spellStart"/>
      <w:r w:rsidRPr="00F163F1">
        <w:rPr>
          <w:sz w:val="28"/>
          <w:szCs w:val="28"/>
        </w:rPr>
        <w:t>Аношкиной</w:t>
      </w:r>
      <w:proofErr w:type="spellEnd"/>
      <w:r w:rsidRPr="00F163F1">
        <w:rPr>
          <w:sz w:val="28"/>
          <w:szCs w:val="28"/>
        </w:rPr>
        <w:t xml:space="preserve"> И.В., МУП «Коммунальщик», Комиссия пришла к следующим выводам.</w:t>
      </w:r>
    </w:p>
    <w:p w:rsidR="00327079" w:rsidRPr="00F163F1" w:rsidRDefault="00327079" w:rsidP="00B90A5F">
      <w:pPr>
        <w:pStyle w:val="21"/>
        <w:spacing w:after="0" w:line="240" w:lineRule="auto"/>
        <w:ind w:left="0" w:firstLine="709"/>
        <w:jc w:val="both"/>
        <w:rPr>
          <w:sz w:val="28"/>
          <w:szCs w:val="28"/>
        </w:rPr>
      </w:pPr>
    </w:p>
    <w:p w:rsidR="007518C4" w:rsidRPr="00F163F1" w:rsidRDefault="007518C4" w:rsidP="00B90A5F">
      <w:pPr>
        <w:pStyle w:val="ae"/>
        <w:numPr>
          <w:ilvl w:val="0"/>
          <w:numId w:val="10"/>
        </w:numPr>
        <w:ind w:left="0" w:right="-31" w:firstLine="709"/>
        <w:jc w:val="both"/>
        <w:outlineLvl w:val="1"/>
        <w:rPr>
          <w:rFonts w:eastAsia="Calibri"/>
          <w:sz w:val="28"/>
          <w:szCs w:val="28"/>
        </w:rPr>
      </w:pPr>
      <w:proofErr w:type="gramStart"/>
      <w:r w:rsidRPr="00F163F1">
        <w:rPr>
          <w:rFonts w:eastAsia="Calibri"/>
          <w:sz w:val="28"/>
          <w:szCs w:val="28"/>
        </w:rPr>
        <w:t>На основании части 1 статьи 5 ФЗ «О защите конкуренции»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w:t>
      </w:r>
      <w:proofErr w:type="gramEnd"/>
      <w:r w:rsidRPr="00F163F1">
        <w:rPr>
          <w:rFonts w:eastAsia="Calibri"/>
          <w:sz w:val="28"/>
          <w:szCs w:val="28"/>
        </w:rPr>
        <w:t xml:space="preserve"> других хозяйствующих субъектов, и (или) затруднять доступ на этот товарный рынок другим хозяйствующим субъектам.</w:t>
      </w:r>
    </w:p>
    <w:p w:rsidR="007518C4" w:rsidRPr="00F163F1" w:rsidRDefault="007518C4" w:rsidP="00B90A5F">
      <w:pPr>
        <w:ind w:right="-31" w:firstLine="709"/>
        <w:jc w:val="both"/>
        <w:outlineLvl w:val="1"/>
        <w:rPr>
          <w:rFonts w:eastAsia="Calibri"/>
          <w:sz w:val="28"/>
          <w:szCs w:val="28"/>
        </w:rPr>
      </w:pPr>
      <w:r w:rsidRPr="00F163F1">
        <w:rPr>
          <w:rFonts w:eastAsia="Calibri"/>
          <w:sz w:val="28"/>
          <w:szCs w:val="28"/>
        </w:rPr>
        <w:t>В соответствии с частью 5 статьи 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7518C4" w:rsidRPr="00F163F1" w:rsidRDefault="007518C4" w:rsidP="00B90A5F">
      <w:pPr>
        <w:ind w:right="-31" w:firstLine="709"/>
        <w:jc w:val="both"/>
        <w:outlineLvl w:val="1"/>
        <w:rPr>
          <w:rFonts w:eastAsia="Calibri"/>
          <w:sz w:val="28"/>
          <w:szCs w:val="28"/>
        </w:rPr>
      </w:pPr>
      <w:r w:rsidRPr="00F163F1">
        <w:rPr>
          <w:rFonts w:eastAsia="Calibri"/>
          <w:sz w:val="28"/>
          <w:szCs w:val="28"/>
        </w:rPr>
        <w:lastRenderedPageBreak/>
        <w:t>В соответствии с частью 1 статьи 4 Федерального закона от 17.08.1995 № 147-ФЗ «О естественных монополиях» водоснабжение и водоотведение с использованием централизованных системы, систем коммунальной инфраструктуры отнесены к сферам деятельности естественных монополий.</w:t>
      </w:r>
    </w:p>
    <w:p w:rsidR="007518C4" w:rsidRPr="00F163F1" w:rsidRDefault="007518C4" w:rsidP="00B90A5F">
      <w:pPr>
        <w:tabs>
          <w:tab w:val="right" w:pos="567"/>
        </w:tabs>
        <w:ind w:right="-31" w:firstLine="709"/>
        <w:jc w:val="both"/>
        <w:rPr>
          <w:sz w:val="28"/>
          <w:szCs w:val="28"/>
        </w:rPr>
      </w:pPr>
      <w:r w:rsidRPr="00F163F1">
        <w:rPr>
          <w:rFonts w:eastAsia="Calibri"/>
          <w:sz w:val="28"/>
          <w:szCs w:val="28"/>
        </w:rPr>
        <w:t>Т</w:t>
      </w:r>
      <w:r w:rsidRPr="00F163F1">
        <w:rPr>
          <w:sz w:val="28"/>
          <w:szCs w:val="28"/>
        </w:rPr>
        <w:t xml:space="preserve">ехнологическое присоединение к водопроводным и канализационным сетям не образует отдельного вида экономической деятельности, является нераздельной частью рынка производства и реализации воды, в </w:t>
      </w:r>
      <w:proofErr w:type="gramStart"/>
      <w:r w:rsidRPr="00F163F1">
        <w:rPr>
          <w:sz w:val="28"/>
          <w:szCs w:val="28"/>
        </w:rPr>
        <w:t>связи</w:t>
      </w:r>
      <w:proofErr w:type="gramEnd"/>
      <w:r w:rsidRPr="00F163F1">
        <w:rPr>
          <w:sz w:val="28"/>
          <w:szCs w:val="28"/>
        </w:rPr>
        <w:t xml:space="preserve"> с чем не составляет самостоятельного товарного рынка. Данный вывод подтверждается судебной практикой</w:t>
      </w:r>
      <w:r w:rsidRPr="00F163F1">
        <w:t xml:space="preserve"> </w:t>
      </w:r>
      <w:r w:rsidRPr="00F163F1">
        <w:rPr>
          <w:sz w:val="28"/>
          <w:szCs w:val="28"/>
        </w:rPr>
        <w:t>(определение Коллегии судей Высшего Арбитражного Суда Российской Федерации от 10.07.2009 года № 6057/09 по делу № А49-3724/2008-120а/21-АК).</w:t>
      </w:r>
    </w:p>
    <w:p w:rsidR="007518C4" w:rsidRDefault="007518C4" w:rsidP="00B90A5F">
      <w:pPr>
        <w:ind w:right="-31" w:firstLine="709"/>
        <w:jc w:val="both"/>
        <w:rPr>
          <w:sz w:val="28"/>
          <w:szCs w:val="28"/>
        </w:rPr>
      </w:pPr>
      <w:r w:rsidRPr="00F163F1">
        <w:rPr>
          <w:sz w:val="28"/>
          <w:szCs w:val="28"/>
        </w:rPr>
        <w:t>Таким образом, на деятельность МУП «Коммунальщик», связанную с подключением к системе коммунального водоснабжения,  распространяются ограничения, установленные ФЗ «О защите конкуренции».</w:t>
      </w:r>
    </w:p>
    <w:p w:rsidR="00327079" w:rsidRPr="00F163F1" w:rsidRDefault="00327079" w:rsidP="00B90A5F">
      <w:pPr>
        <w:ind w:right="-31" w:firstLine="709"/>
        <w:jc w:val="both"/>
        <w:rPr>
          <w:sz w:val="28"/>
          <w:szCs w:val="28"/>
        </w:rPr>
      </w:pPr>
    </w:p>
    <w:p w:rsidR="007518C4" w:rsidRPr="00F163F1" w:rsidRDefault="0001418E" w:rsidP="00B90A5F">
      <w:pPr>
        <w:shd w:val="clear" w:color="auto" w:fill="FFFFFF"/>
        <w:ind w:right="-31" w:firstLine="709"/>
        <w:jc w:val="both"/>
        <w:rPr>
          <w:sz w:val="28"/>
          <w:szCs w:val="28"/>
        </w:rPr>
      </w:pPr>
      <w:r w:rsidRPr="00F163F1">
        <w:rPr>
          <w:sz w:val="28"/>
          <w:szCs w:val="28"/>
        </w:rPr>
        <w:t xml:space="preserve">2. </w:t>
      </w:r>
      <w:r w:rsidR="007518C4" w:rsidRPr="00F163F1">
        <w:rPr>
          <w:sz w:val="28"/>
          <w:szCs w:val="28"/>
        </w:rPr>
        <w:t>В соответствии с частью 1 статьи 10 ФЗ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w:t>
      </w:r>
    </w:p>
    <w:p w:rsidR="00E86238" w:rsidRPr="00F163F1" w:rsidRDefault="00E86238" w:rsidP="00B90A5F">
      <w:pPr>
        <w:ind w:firstLine="709"/>
        <w:jc w:val="both"/>
        <w:rPr>
          <w:sz w:val="28"/>
          <w:szCs w:val="28"/>
        </w:rPr>
      </w:pPr>
      <w:r w:rsidRPr="00F163F1">
        <w:rPr>
          <w:sz w:val="28"/>
          <w:szCs w:val="28"/>
        </w:rPr>
        <w:t xml:space="preserve">18.07.2012 на имя главы Администрации </w:t>
      </w:r>
      <w:proofErr w:type="spellStart"/>
      <w:r w:rsidRPr="00F163F1">
        <w:rPr>
          <w:sz w:val="28"/>
          <w:szCs w:val="28"/>
        </w:rPr>
        <w:t>Чертковского</w:t>
      </w:r>
      <w:proofErr w:type="spellEnd"/>
      <w:r w:rsidRPr="00F163F1">
        <w:rPr>
          <w:sz w:val="28"/>
          <w:szCs w:val="28"/>
        </w:rPr>
        <w:t xml:space="preserve"> сельского поселения поступило заявление </w:t>
      </w:r>
      <w:proofErr w:type="spellStart"/>
      <w:r w:rsidRPr="00F163F1">
        <w:rPr>
          <w:sz w:val="28"/>
          <w:szCs w:val="28"/>
        </w:rPr>
        <w:t>Аношкиной</w:t>
      </w:r>
      <w:proofErr w:type="spellEnd"/>
      <w:r w:rsidRPr="00F163F1">
        <w:rPr>
          <w:sz w:val="28"/>
          <w:szCs w:val="28"/>
        </w:rPr>
        <w:t xml:space="preserve"> И.В. о подключении к поселковой водопроводной сети. 13.08.2012 глава Администрации </w:t>
      </w:r>
      <w:proofErr w:type="spellStart"/>
      <w:r w:rsidRPr="00F163F1">
        <w:rPr>
          <w:sz w:val="28"/>
          <w:szCs w:val="28"/>
        </w:rPr>
        <w:t>Чертковского</w:t>
      </w:r>
      <w:proofErr w:type="spellEnd"/>
      <w:r w:rsidRPr="00F163F1">
        <w:rPr>
          <w:sz w:val="28"/>
          <w:szCs w:val="28"/>
        </w:rPr>
        <w:t xml:space="preserve"> сельского поселения передал данное заявление на исполнение в МУП «Коммунальщик».</w:t>
      </w:r>
    </w:p>
    <w:p w:rsidR="00612F42" w:rsidRPr="00F163F1" w:rsidRDefault="00612F42" w:rsidP="00B90A5F">
      <w:pPr>
        <w:widowControl/>
        <w:ind w:firstLine="709"/>
        <w:jc w:val="both"/>
        <w:rPr>
          <w:rFonts w:eastAsia="Calibri"/>
          <w:sz w:val="28"/>
          <w:szCs w:val="28"/>
        </w:rPr>
      </w:pPr>
      <w:r w:rsidRPr="00F163F1">
        <w:rPr>
          <w:rFonts w:eastAsia="Calibri"/>
          <w:sz w:val="28"/>
          <w:szCs w:val="28"/>
        </w:rPr>
        <w:t xml:space="preserve">Правительство Российской Федерации постановлением от 13.02.2006 № 83 утвердило </w:t>
      </w:r>
      <w:hyperlink r:id="rId9" w:history="1">
        <w:r w:rsidRPr="00F163F1">
          <w:rPr>
            <w:rFonts w:eastAsia="Calibri"/>
            <w:sz w:val="28"/>
            <w:szCs w:val="28"/>
          </w:rPr>
          <w:t>Правила</w:t>
        </w:r>
      </w:hyperlink>
      <w:r w:rsidRPr="00F163F1">
        <w:rPr>
          <w:rFonts w:eastAsia="Calibri"/>
          <w:sz w:val="28"/>
          <w:szCs w:val="28"/>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(далее - Правила предоставления технических условий) и </w:t>
      </w:r>
      <w:hyperlink r:id="rId10" w:history="1">
        <w:r w:rsidRPr="00F163F1">
          <w:rPr>
            <w:rFonts w:eastAsia="Calibri"/>
            <w:sz w:val="28"/>
            <w:szCs w:val="28"/>
          </w:rPr>
          <w:t>Правила</w:t>
        </w:r>
      </w:hyperlink>
      <w:r w:rsidRPr="00F163F1">
        <w:rPr>
          <w:rFonts w:eastAsia="Calibri"/>
          <w:sz w:val="28"/>
          <w:szCs w:val="28"/>
        </w:rPr>
        <w:t xml:space="preserve"> подключения объекта капитального строительства к сетям инженерно-технического обеспечения (далее - Правила подключения).</w:t>
      </w:r>
    </w:p>
    <w:p w:rsidR="00612F42" w:rsidRPr="00F163F1" w:rsidRDefault="00612F42" w:rsidP="00B90A5F">
      <w:pPr>
        <w:widowControl/>
        <w:ind w:firstLine="709"/>
        <w:jc w:val="both"/>
        <w:rPr>
          <w:rFonts w:eastAsia="Calibri"/>
          <w:sz w:val="28"/>
          <w:szCs w:val="28"/>
        </w:rPr>
      </w:pPr>
      <w:r w:rsidRPr="00F163F1">
        <w:rPr>
          <w:rFonts w:eastAsia="Calibri"/>
          <w:sz w:val="28"/>
          <w:szCs w:val="28"/>
        </w:rPr>
        <w:t xml:space="preserve">На момент обращения </w:t>
      </w:r>
      <w:proofErr w:type="spellStart"/>
      <w:r w:rsidRPr="00F163F1">
        <w:rPr>
          <w:rFonts w:eastAsia="Calibri"/>
          <w:sz w:val="28"/>
          <w:szCs w:val="28"/>
        </w:rPr>
        <w:t>Аношкиной</w:t>
      </w:r>
      <w:proofErr w:type="spellEnd"/>
      <w:r w:rsidRPr="00F163F1">
        <w:rPr>
          <w:rFonts w:eastAsia="Calibri"/>
          <w:sz w:val="28"/>
          <w:szCs w:val="28"/>
        </w:rPr>
        <w:t xml:space="preserve"> И.В. в МУП «Коммунальщик» указанные Правила действовали в редакции </w:t>
      </w:r>
      <w:hyperlink r:id="rId11" w:history="1">
        <w:r w:rsidRPr="00F163F1">
          <w:rPr>
            <w:rFonts w:eastAsia="Calibri"/>
            <w:sz w:val="28"/>
            <w:szCs w:val="28"/>
          </w:rPr>
          <w:t>Постановления</w:t>
        </w:r>
      </w:hyperlink>
      <w:r w:rsidRPr="00F163F1">
        <w:rPr>
          <w:rFonts w:eastAsia="Calibri"/>
          <w:sz w:val="28"/>
          <w:szCs w:val="28"/>
        </w:rPr>
        <w:t xml:space="preserve"> Правительства РФ от 16.04.2012 № 307.</w:t>
      </w:r>
    </w:p>
    <w:p w:rsidR="00612F42" w:rsidRPr="00F163F1" w:rsidRDefault="00612F42" w:rsidP="00B90A5F">
      <w:pPr>
        <w:widowControl/>
        <w:ind w:firstLine="709"/>
        <w:jc w:val="both"/>
        <w:rPr>
          <w:rFonts w:eastAsia="Calibri"/>
          <w:sz w:val="28"/>
          <w:szCs w:val="28"/>
        </w:rPr>
      </w:pPr>
      <w:r w:rsidRPr="00F163F1">
        <w:rPr>
          <w:rFonts w:eastAsia="Calibri"/>
          <w:sz w:val="28"/>
          <w:szCs w:val="28"/>
        </w:rPr>
        <w:t>В соответствии с 15 Правил предоставления технических условий, подключение объекта капитального строительства к сетям инженерно-технического обеспечения осуществляется на основании договора. Порядок заключения и исполнения указанного договора, существенные условия такого договора, права и обязанности сторон определяются в соответствии с законодательством Российской Федерации.</w:t>
      </w:r>
    </w:p>
    <w:p w:rsidR="00612F42" w:rsidRPr="00F163F1" w:rsidRDefault="00612F42" w:rsidP="00B90A5F">
      <w:pPr>
        <w:widowControl/>
        <w:ind w:firstLine="709"/>
        <w:jc w:val="both"/>
        <w:rPr>
          <w:rFonts w:eastAsia="Calibri"/>
          <w:sz w:val="28"/>
          <w:szCs w:val="28"/>
        </w:rPr>
      </w:pPr>
      <w:proofErr w:type="gramStart"/>
      <w:r w:rsidRPr="00F163F1">
        <w:rPr>
          <w:rFonts w:eastAsia="Calibri"/>
          <w:sz w:val="28"/>
          <w:szCs w:val="28"/>
        </w:rPr>
        <w:t>Порядок заключения и исполнения соответствующего договора, существенные условия такого договора, а также права и обязанности его сторон устан</w:t>
      </w:r>
      <w:r w:rsidR="00DC520E" w:rsidRPr="00F163F1">
        <w:rPr>
          <w:rFonts w:eastAsia="Calibri"/>
          <w:sz w:val="28"/>
          <w:szCs w:val="28"/>
        </w:rPr>
        <w:t>овлены</w:t>
      </w:r>
      <w:r w:rsidRPr="00F163F1">
        <w:rPr>
          <w:rFonts w:eastAsia="Calibri"/>
          <w:sz w:val="28"/>
          <w:szCs w:val="28"/>
        </w:rPr>
        <w:t xml:space="preserve"> соответствии с </w:t>
      </w:r>
      <w:hyperlink r:id="rId12" w:history="1">
        <w:r w:rsidRPr="00F163F1">
          <w:rPr>
            <w:rFonts w:eastAsia="Calibri"/>
            <w:sz w:val="28"/>
            <w:szCs w:val="28"/>
          </w:rPr>
          <w:t>Правилами</w:t>
        </w:r>
      </w:hyperlink>
      <w:r w:rsidRPr="00F163F1">
        <w:rPr>
          <w:rFonts w:eastAsia="Calibri"/>
          <w:sz w:val="28"/>
          <w:szCs w:val="28"/>
        </w:rPr>
        <w:t xml:space="preserve"> заключения и исполнения публичных договоров о подключении к системам коммунальной инфраструктуры, утвержденных постановлением Правительства Российской Федерации от 09.06.2007 </w:t>
      </w:r>
      <w:r w:rsidR="00DC520E" w:rsidRPr="00F163F1">
        <w:rPr>
          <w:rFonts w:eastAsia="Calibri"/>
          <w:sz w:val="28"/>
          <w:szCs w:val="28"/>
        </w:rPr>
        <w:t>№</w:t>
      </w:r>
      <w:r w:rsidRPr="00F163F1">
        <w:rPr>
          <w:rFonts w:eastAsia="Calibri"/>
          <w:sz w:val="28"/>
          <w:szCs w:val="28"/>
        </w:rPr>
        <w:t xml:space="preserve"> 360 </w:t>
      </w:r>
      <w:r w:rsidR="00DC520E" w:rsidRPr="00F163F1">
        <w:rPr>
          <w:rFonts w:eastAsia="Calibri"/>
          <w:sz w:val="28"/>
          <w:szCs w:val="28"/>
        </w:rPr>
        <w:t xml:space="preserve">(в ред. </w:t>
      </w:r>
      <w:hyperlink r:id="rId13" w:history="1">
        <w:r w:rsidR="00DC520E" w:rsidRPr="00F163F1">
          <w:rPr>
            <w:rFonts w:eastAsia="Calibri"/>
            <w:sz w:val="28"/>
            <w:szCs w:val="28"/>
          </w:rPr>
          <w:t>Постановления</w:t>
        </w:r>
      </w:hyperlink>
      <w:r w:rsidR="00DC520E" w:rsidRPr="00F163F1">
        <w:rPr>
          <w:rFonts w:eastAsia="Calibri"/>
          <w:sz w:val="28"/>
          <w:szCs w:val="28"/>
        </w:rPr>
        <w:t xml:space="preserve"> Правительства РФ от 16.04.2012 № </w:t>
      </w:r>
      <w:r w:rsidR="00DC520E" w:rsidRPr="00F163F1">
        <w:rPr>
          <w:rFonts w:eastAsia="Calibri"/>
          <w:sz w:val="28"/>
          <w:szCs w:val="28"/>
        </w:rPr>
        <w:lastRenderedPageBreak/>
        <w:t xml:space="preserve">307, действующего на момент обращения </w:t>
      </w:r>
      <w:proofErr w:type="spellStart"/>
      <w:r w:rsidR="00DC520E" w:rsidRPr="00F163F1">
        <w:rPr>
          <w:rFonts w:eastAsia="Calibri"/>
          <w:sz w:val="28"/>
          <w:szCs w:val="28"/>
        </w:rPr>
        <w:t>Аношкиной</w:t>
      </w:r>
      <w:proofErr w:type="spellEnd"/>
      <w:r w:rsidR="00DC520E" w:rsidRPr="00F163F1">
        <w:rPr>
          <w:rFonts w:eastAsia="Calibri"/>
          <w:sz w:val="28"/>
          <w:szCs w:val="28"/>
        </w:rPr>
        <w:t xml:space="preserve"> И.В.;</w:t>
      </w:r>
      <w:proofErr w:type="gramEnd"/>
      <w:r w:rsidR="00DC520E" w:rsidRPr="00F163F1">
        <w:rPr>
          <w:rFonts w:eastAsia="Calibri"/>
          <w:sz w:val="28"/>
          <w:szCs w:val="28"/>
        </w:rPr>
        <w:t xml:space="preserve"> далее – Правила № </w:t>
      </w:r>
      <w:r w:rsidRPr="00F163F1">
        <w:rPr>
          <w:rFonts w:eastAsia="Calibri"/>
          <w:sz w:val="28"/>
          <w:szCs w:val="28"/>
        </w:rPr>
        <w:t>360).</w:t>
      </w:r>
    </w:p>
    <w:p w:rsidR="0057443B" w:rsidRPr="00F163F1" w:rsidRDefault="0057443B" w:rsidP="00B90A5F">
      <w:pPr>
        <w:widowControl/>
        <w:ind w:firstLine="709"/>
        <w:jc w:val="both"/>
        <w:rPr>
          <w:rFonts w:eastAsia="Calibri"/>
          <w:sz w:val="28"/>
          <w:szCs w:val="28"/>
        </w:rPr>
      </w:pPr>
      <w:r w:rsidRPr="00F163F1">
        <w:rPr>
          <w:rFonts w:eastAsia="Calibri"/>
          <w:sz w:val="28"/>
          <w:szCs w:val="28"/>
        </w:rPr>
        <w:t xml:space="preserve">Согласно п. 6. Правил </w:t>
      </w:r>
      <w:r w:rsidR="00DC520E" w:rsidRPr="00F163F1">
        <w:rPr>
          <w:rFonts w:eastAsia="Calibri"/>
          <w:sz w:val="28"/>
          <w:szCs w:val="28"/>
        </w:rPr>
        <w:t>№ 360</w:t>
      </w:r>
      <w:r w:rsidRPr="00F163F1">
        <w:rPr>
          <w:rFonts w:eastAsia="Calibri"/>
          <w:sz w:val="28"/>
          <w:szCs w:val="28"/>
        </w:rPr>
        <w:t>, договор о подключении заключается в простой письменной форме в 2 экземплярах - по одному для каждой из сторон.</w:t>
      </w:r>
    </w:p>
    <w:p w:rsidR="0057443B" w:rsidRPr="00F163F1" w:rsidRDefault="0057443B" w:rsidP="00B90A5F">
      <w:pPr>
        <w:widowControl/>
        <w:ind w:firstLine="709"/>
        <w:jc w:val="both"/>
        <w:rPr>
          <w:rFonts w:eastAsia="Calibri"/>
          <w:sz w:val="28"/>
          <w:szCs w:val="28"/>
        </w:rPr>
      </w:pPr>
      <w:r w:rsidRPr="00F163F1">
        <w:rPr>
          <w:rFonts w:eastAsia="Calibri"/>
          <w:sz w:val="28"/>
          <w:szCs w:val="28"/>
        </w:rPr>
        <w:t>Для заключения договора о подключении заказчик направляет заявку в адрес исполнителя, осуществляющего эксплуатацию сетей инженерно-технического обеспечения соответствующего вида, который выдал технические условия.</w:t>
      </w:r>
    </w:p>
    <w:p w:rsidR="00052F01" w:rsidRPr="00F163F1" w:rsidRDefault="00052F01" w:rsidP="00B90A5F">
      <w:pPr>
        <w:widowControl/>
        <w:ind w:firstLine="709"/>
        <w:jc w:val="both"/>
        <w:rPr>
          <w:rFonts w:eastAsia="Calibri"/>
          <w:sz w:val="28"/>
          <w:szCs w:val="28"/>
        </w:rPr>
      </w:pPr>
      <w:r w:rsidRPr="00F163F1">
        <w:rPr>
          <w:rFonts w:eastAsia="Calibri"/>
          <w:sz w:val="28"/>
          <w:szCs w:val="28"/>
        </w:rPr>
        <w:t xml:space="preserve">Согласно пункту 11 Правил № 360, исполнитель обязан в течение 30 дней </w:t>
      </w:r>
      <w:proofErr w:type="gramStart"/>
      <w:r w:rsidRPr="00F163F1">
        <w:rPr>
          <w:rFonts w:eastAsia="Calibri"/>
          <w:sz w:val="28"/>
          <w:szCs w:val="28"/>
        </w:rPr>
        <w:t>с даты получения</w:t>
      </w:r>
      <w:proofErr w:type="gramEnd"/>
      <w:r w:rsidRPr="00F163F1">
        <w:rPr>
          <w:rFonts w:eastAsia="Calibri"/>
          <w:sz w:val="28"/>
          <w:szCs w:val="28"/>
        </w:rPr>
        <w:t xml:space="preserve"> от заказчика заявки и документов, указанных в </w:t>
      </w:r>
      <w:hyperlink r:id="rId14" w:history="1">
        <w:r w:rsidRPr="00F163F1">
          <w:rPr>
            <w:rFonts w:eastAsia="Calibri"/>
            <w:sz w:val="28"/>
            <w:szCs w:val="28"/>
          </w:rPr>
          <w:t>пункте 10</w:t>
        </w:r>
      </w:hyperlink>
      <w:r w:rsidRPr="00F163F1">
        <w:rPr>
          <w:rFonts w:eastAsia="Calibri"/>
          <w:sz w:val="28"/>
          <w:szCs w:val="28"/>
        </w:rPr>
        <w:t xml:space="preserve"> настоящих Правил, направить заказчику заполненный и подписанный со своей стороны проект договора о подключении в 2 экземплярах.</w:t>
      </w:r>
    </w:p>
    <w:p w:rsidR="00052F01" w:rsidRPr="00F163F1" w:rsidRDefault="00052F01" w:rsidP="00B90A5F">
      <w:pPr>
        <w:widowControl/>
        <w:ind w:firstLine="709"/>
        <w:jc w:val="both"/>
        <w:rPr>
          <w:rFonts w:eastAsia="Calibri"/>
          <w:sz w:val="28"/>
          <w:szCs w:val="28"/>
        </w:rPr>
      </w:pPr>
      <w:r w:rsidRPr="00F163F1">
        <w:rPr>
          <w:rFonts w:eastAsia="Calibri"/>
          <w:sz w:val="28"/>
          <w:szCs w:val="28"/>
        </w:rPr>
        <w:t xml:space="preserve">Заказчик подписывает оба экземпляра проекта договора о подключении в течение 30 дней </w:t>
      </w:r>
      <w:proofErr w:type="gramStart"/>
      <w:r w:rsidRPr="00F163F1">
        <w:rPr>
          <w:rFonts w:eastAsia="Calibri"/>
          <w:sz w:val="28"/>
          <w:szCs w:val="28"/>
        </w:rPr>
        <w:t>с даты получения</w:t>
      </w:r>
      <w:proofErr w:type="gramEnd"/>
      <w:r w:rsidRPr="00F163F1">
        <w:rPr>
          <w:rFonts w:eastAsia="Calibri"/>
          <w:sz w:val="28"/>
          <w:szCs w:val="28"/>
        </w:rPr>
        <w:t xml:space="preserve"> подписанного исполнителем проекта договора о подключении и направляет 1 экземпляр в адрес исполнителя с приложением к нему документов, подтверждающих полномочия лица, подписавшего такой договор.</w:t>
      </w:r>
    </w:p>
    <w:p w:rsidR="00052F01" w:rsidRPr="00F163F1" w:rsidRDefault="00052F01" w:rsidP="00B90A5F">
      <w:pPr>
        <w:widowControl/>
        <w:ind w:firstLine="709"/>
        <w:jc w:val="both"/>
        <w:rPr>
          <w:rFonts w:eastAsia="Calibri"/>
          <w:sz w:val="28"/>
          <w:szCs w:val="28"/>
        </w:rPr>
      </w:pPr>
      <w:r w:rsidRPr="00F163F1">
        <w:rPr>
          <w:rFonts w:eastAsia="Calibri"/>
          <w:sz w:val="28"/>
          <w:szCs w:val="28"/>
        </w:rPr>
        <w:t xml:space="preserve">В случае несогласия с представленным исполнителем проектом договора о подключении и (или) несоответствия его настоящим Правилам заказчик вправе направить исполнителю мотивированный отказ от подписания проекта договора о подключении с </w:t>
      </w:r>
      <w:proofErr w:type="gramStart"/>
      <w:r w:rsidRPr="00F163F1">
        <w:rPr>
          <w:rFonts w:eastAsia="Calibri"/>
          <w:sz w:val="28"/>
          <w:szCs w:val="28"/>
        </w:rPr>
        <w:t>предложением</w:t>
      </w:r>
      <w:proofErr w:type="gramEnd"/>
      <w:r w:rsidRPr="00F163F1">
        <w:rPr>
          <w:rFonts w:eastAsia="Calibri"/>
          <w:sz w:val="28"/>
          <w:szCs w:val="28"/>
        </w:rPr>
        <w:t xml:space="preserve"> об изменении представленного проекта договора в соответствии с настоящими Правилами и иными замечаниями по проекту договора о подключении.</w:t>
      </w:r>
    </w:p>
    <w:p w:rsidR="00052F01" w:rsidRPr="00F163F1" w:rsidRDefault="00052F01" w:rsidP="00B90A5F">
      <w:pPr>
        <w:widowControl/>
        <w:ind w:firstLine="709"/>
        <w:jc w:val="both"/>
        <w:rPr>
          <w:rFonts w:eastAsia="Calibri"/>
          <w:sz w:val="28"/>
          <w:szCs w:val="28"/>
        </w:rPr>
      </w:pPr>
      <w:r w:rsidRPr="00F163F1">
        <w:rPr>
          <w:rFonts w:eastAsia="Calibri"/>
          <w:sz w:val="28"/>
          <w:szCs w:val="28"/>
        </w:rPr>
        <w:t>В случае неполучения исполнителем подписанного заказчиком проекта договора о подключении либо мотивированного отказа от его подписания ранее поданная таким заказчиком заявка аннулируется и не подлежит выполнению.</w:t>
      </w:r>
    </w:p>
    <w:p w:rsidR="00052F01" w:rsidRPr="00F163F1" w:rsidRDefault="00052F01" w:rsidP="00B90A5F">
      <w:pPr>
        <w:widowControl/>
        <w:ind w:firstLine="709"/>
        <w:jc w:val="both"/>
        <w:rPr>
          <w:rFonts w:eastAsia="Calibri"/>
          <w:sz w:val="28"/>
          <w:szCs w:val="28"/>
        </w:rPr>
      </w:pPr>
      <w:r w:rsidRPr="00F163F1">
        <w:rPr>
          <w:rFonts w:eastAsia="Calibri"/>
          <w:sz w:val="28"/>
          <w:szCs w:val="28"/>
        </w:rPr>
        <w:t xml:space="preserve">Исполнитель обязан в течение 10 рабочих дней </w:t>
      </w:r>
      <w:proofErr w:type="gramStart"/>
      <w:r w:rsidRPr="00F163F1">
        <w:rPr>
          <w:rFonts w:eastAsia="Calibri"/>
          <w:sz w:val="28"/>
          <w:szCs w:val="28"/>
        </w:rPr>
        <w:t>с даты получения</w:t>
      </w:r>
      <w:proofErr w:type="gramEnd"/>
      <w:r w:rsidRPr="00F163F1">
        <w:rPr>
          <w:rFonts w:eastAsia="Calibri"/>
          <w:sz w:val="28"/>
          <w:szCs w:val="28"/>
        </w:rPr>
        <w:t xml:space="preserve"> мотивированного отказа и предложений заказчика представить заказчику новую редакцию проекта договора о подключении, соответствующую настоящим Правилам, или представить обоснованный ответ на полученные от заказчика предложения.</w:t>
      </w:r>
    </w:p>
    <w:p w:rsidR="00F76F39" w:rsidRPr="00F163F1" w:rsidRDefault="00F76F39" w:rsidP="00B90A5F">
      <w:pPr>
        <w:widowControl/>
        <w:ind w:firstLine="709"/>
        <w:jc w:val="both"/>
        <w:rPr>
          <w:rFonts w:eastAsia="Calibri"/>
          <w:sz w:val="28"/>
          <w:szCs w:val="28"/>
        </w:rPr>
      </w:pPr>
      <w:r w:rsidRPr="00F163F1">
        <w:rPr>
          <w:rFonts w:eastAsia="Calibri"/>
          <w:sz w:val="28"/>
          <w:szCs w:val="28"/>
        </w:rPr>
        <w:t xml:space="preserve">Одновременно </w:t>
      </w:r>
      <w:hyperlink r:id="rId15" w:history="1">
        <w:r w:rsidRPr="00F163F1">
          <w:rPr>
            <w:rFonts w:eastAsia="Calibri"/>
            <w:sz w:val="28"/>
            <w:szCs w:val="28"/>
          </w:rPr>
          <w:t>пунктом 12</w:t>
        </w:r>
      </w:hyperlink>
      <w:r w:rsidRPr="00F163F1">
        <w:rPr>
          <w:rFonts w:eastAsia="Calibri"/>
          <w:sz w:val="28"/>
          <w:szCs w:val="28"/>
        </w:rPr>
        <w:t xml:space="preserve"> Правил №</w:t>
      </w:r>
      <w:r w:rsidR="00052F01" w:rsidRPr="00F163F1">
        <w:rPr>
          <w:rFonts w:eastAsia="Calibri"/>
          <w:sz w:val="28"/>
          <w:szCs w:val="28"/>
        </w:rPr>
        <w:t xml:space="preserve"> 3</w:t>
      </w:r>
      <w:r w:rsidRPr="00F163F1">
        <w:rPr>
          <w:rFonts w:eastAsia="Calibri"/>
          <w:sz w:val="28"/>
          <w:szCs w:val="28"/>
        </w:rPr>
        <w:t>60 установлено, что в договоре о подключении должно найти отражение соглашение сторон по существенным условиям</w:t>
      </w:r>
      <w:r w:rsidR="00660720" w:rsidRPr="00F163F1">
        <w:rPr>
          <w:rFonts w:eastAsia="Calibri"/>
          <w:sz w:val="28"/>
          <w:szCs w:val="28"/>
        </w:rPr>
        <w:t>:</w:t>
      </w:r>
    </w:p>
    <w:p w:rsidR="00660720" w:rsidRPr="00F163F1" w:rsidRDefault="00660720" w:rsidP="00B90A5F">
      <w:pPr>
        <w:widowControl/>
        <w:ind w:firstLine="709"/>
        <w:jc w:val="both"/>
        <w:rPr>
          <w:rFonts w:eastAsia="Calibri"/>
          <w:sz w:val="28"/>
          <w:szCs w:val="28"/>
        </w:rPr>
      </w:pPr>
      <w:r w:rsidRPr="00F163F1">
        <w:rPr>
          <w:rFonts w:eastAsia="Calibri"/>
          <w:sz w:val="28"/>
          <w:szCs w:val="28"/>
        </w:rPr>
        <w:t>а) перечень мероприятий (в том числе технических) по подключению объекта капитального строительства к сетям инженерно-технического обеспечения и обязательства сторон по их выполнению, в том числе:</w:t>
      </w:r>
    </w:p>
    <w:p w:rsidR="00660720" w:rsidRPr="00F163F1" w:rsidRDefault="00660720" w:rsidP="00B90A5F">
      <w:pPr>
        <w:widowControl/>
        <w:ind w:firstLine="709"/>
        <w:jc w:val="both"/>
        <w:rPr>
          <w:rFonts w:eastAsia="Calibri"/>
          <w:sz w:val="28"/>
          <w:szCs w:val="28"/>
        </w:rPr>
      </w:pPr>
      <w:r w:rsidRPr="00F163F1">
        <w:rPr>
          <w:rFonts w:eastAsia="Calibri"/>
          <w:sz w:val="28"/>
          <w:szCs w:val="28"/>
        </w:rPr>
        <w:t xml:space="preserve">мероприятия, выполняемые заказчиком, - в пределах границ земельного участка заказчика (за исключением случаев, предусмотренных </w:t>
      </w:r>
      <w:hyperlink r:id="rId16" w:history="1">
        <w:r w:rsidRPr="00F163F1">
          <w:rPr>
            <w:rFonts w:eastAsia="Calibri"/>
            <w:sz w:val="28"/>
            <w:szCs w:val="28"/>
          </w:rPr>
          <w:t>подпунктом 2 пункта 14</w:t>
        </w:r>
      </w:hyperlink>
      <w:r w:rsidRPr="00F163F1">
        <w:rPr>
          <w:rFonts w:eastAsia="Calibri"/>
          <w:sz w:val="28"/>
          <w:szCs w:val="28"/>
        </w:rPr>
        <w:t xml:space="preserve"> настоящих Правил);</w:t>
      </w:r>
    </w:p>
    <w:p w:rsidR="00660720" w:rsidRPr="00F163F1" w:rsidRDefault="00660720" w:rsidP="00B90A5F">
      <w:pPr>
        <w:widowControl/>
        <w:ind w:firstLine="709"/>
        <w:jc w:val="both"/>
        <w:rPr>
          <w:rFonts w:eastAsia="Calibri"/>
          <w:sz w:val="28"/>
          <w:szCs w:val="28"/>
        </w:rPr>
      </w:pPr>
      <w:r w:rsidRPr="00F163F1">
        <w:rPr>
          <w:rFonts w:eastAsia="Calibri"/>
          <w:sz w:val="28"/>
          <w:szCs w:val="28"/>
        </w:rPr>
        <w:t xml:space="preserve">мероприятия, выполняемые исполнителем, - до границы земельного участка заказчика, на котором располагается объект капитального строительства, мероприятия по увеличению пропускной способности (увеличению мощности) соответствующих систем коммунальной инфраструктуры и мероприятия по фактическому присоединению к сетям </w:t>
      </w:r>
      <w:r w:rsidRPr="00F163F1">
        <w:rPr>
          <w:rFonts w:eastAsia="Calibri"/>
          <w:sz w:val="28"/>
          <w:szCs w:val="28"/>
        </w:rPr>
        <w:lastRenderedPageBreak/>
        <w:t xml:space="preserve">инженерно-технического обеспечения (за исключением случаев, предусмотренных </w:t>
      </w:r>
      <w:hyperlink r:id="rId17" w:history="1">
        <w:r w:rsidRPr="00F163F1">
          <w:rPr>
            <w:rFonts w:eastAsia="Calibri"/>
            <w:sz w:val="28"/>
            <w:szCs w:val="28"/>
          </w:rPr>
          <w:t>подпунктом 2 пункта 14</w:t>
        </w:r>
      </w:hyperlink>
      <w:r w:rsidRPr="00F163F1">
        <w:rPr>
          <w:rFonts w:eastAsia="Calibri"/>
          <w:sz w:val="28"/>
          <w:szCs w:val="28"/>
        </w:rPr>
        <w:t xml:space="preserve"> настоящих Правил);</w:t>
      </w:r>
    </w:p>
    <w:p w:rsidR="00660720" w:rsidRPr="00F163F1" w:rsidRDefault="00660720" w:rsidP="00B90A5F">
      <w:pPr>
        <w:widowControl/>
        <w:ind w:firstLine="709"/>
        <w:jc w:val="both"/>
        <w:rPr>
          <w:rFonts w:eastAsia="Calibri"/>
          <w:sz w:val="28"/>
          <w:szCs w:val="28"/>
        </w:rPr>
      </w:pPr>
      <w:r w:rsidRPr="00F163F1">
        <w:rPr>
          <w:rFonts w:eastAsia="Calibri"/>
          <w:sz w:val="28"/>
          <w:szCs w:val="28"/>
        </w:rPr>
        <w:t xml:space="preserve">б) срок осуществления исполнителем мероприятий по подключению, который не может превышать 18 месяцев </w:t>
      </w:r>
      <w:proofErr w:type="gramStart"/>
      <w:r w:rsidRPr="00F163F1">
        <w:rPr>
          <w:rFonts w:eastAsia="Calibri"/>
          <w:sz w:val="28"/>
          <w:szCs w:val="28"/>
        </w:rPr>
        <w:t>с даты заключения</w:t>
      </w:r>
      <w:proofErr w:type="gramEnd"/>
      <w:r w:rsidRPr="00F163F1">
        <w:rPr>
          <w:rFonts w:eastAsia="Calibri"/>
          <w:sz w:val="28"/>
          <w:szCs w:val="28"/>
        </w:rPr>
        <w:t xml:space="preserve"> договора о подключении, если более длительные сроки не указаны в заявке заказчика;</w:t>
      </w:r>
    </w:p>
    <w:p w:rsidR="00660720" w:rsidRPr="00F163F1" w:rsidRDefault="00660720" w:rsidP="00B90A5F">
      <w:pPr>
        <w:widowControl/>
        <w:ind w:firstLine="709"/>
        <w:jc w:val="both"/>
        <w:rPr>
          <w:rFonts w:eastAsia="Calibri"/>
          <w:sz w:val="28"/>
          <w:szCs w:val="28"/>
        </w:rPr>
      </w:pPr>
      <w:r w:rsidRPr="00F163F1">
        <w:rPr>
          <w:rFonts w:eastAsia="Calibri"/>
          <w:sz w:val="28"/>
          <w:szCs w:val="28"/>
        </w:rPr>
        <w:t>в) положение об ответственности сторон за несоблюдение установленных договором о подключении и настоящими Правилами сроков исполнения своих обязательств, в том числе:</w:t>
      </w:r>
    </w:p>
    <w:p w:rsidR="00660720" w:rsidRPr="00F163F1" w:rsidRDefault="00660720" w:rsidP="00B90A5F">
      <w:pPr>
        <w:widowControl/>
        <w:ind w:firstLine="709"/>
        <w:jc w:val="both"/>
        <w:rPr>
          <w:rFonts w:eastAsia="Calibri"/>
          <w:sz w:val="28"/>
          <w:szCs w:val="28"/>
        </w:rPr>
      </w:pPr>
      <w:r w:rsidRPr="00F163F1">
        <w:rPr>
          <w:rFonts w:eastAsia="Calibri"/>
          <w:sz w:val="28"/>
          <w:szCs w:val="28"/>
        </w:rPr>
        <w:t>право заказчика в одностороннем порядке расторгнуть договор о подключении при нарушении исполнителем сроков исполнения обязательств, указанных в договоре;</w:t>
      </w:r>
    </w:p>
    <w:p w:rsidR="00660720" w:rsidRPr="00F163F1" w:rsidRDefault="00660720" w:rsidP="00B90A5F">
      <w:pPr>
        <w:widowControl/>
        <w:ind w:firstLine="709"/>
        <w:jc w:val="both"/>
        <w:rPr>
          <w:rFonts w:eastAsia="Calibri"/>
          <w:sz w:val="28"/>
          <w:szCs w:val="28"/>
        </w:rPr>
      </w:pPr>
      <w:proofErr w:type="gramStart"/>
      <w:r w:rsidRPr="00F163F1">
        <w:rPr>
          <w:rFonts w:eastAsia="Calibri"/>
          <w:sz w:val="28"/>
          <w:szCs w:val="28"/>
        </w:rPr>
        <w:t xml:space="preserve">обязанность любой из сторон договора о подключении при нарушении ею сроков исполнения обязательств уплатить другой стороне в течение 10 рабочих дней с даты наступления просрочки неустойку, рассчитанную как произведение 0,014 </w:t>
      </w:r>
      <w:hyperlink r:id="rId18" w:history="1">
        <w:r w:rsidRPr="00F163F1">
          <w:rPr>
            <w:rFonts w:eastAsia="Calibri"/>
            <w:sz w:val="28"/>
            <w:szCs w:val="28"/>
          </w:rPr>
          <w:t>ставки</w:t>
        </w:r>
      </w:hyperlink>
      <w:r w:rsidRPr="00F163F1">
        <w:rPr>
          <w:rFonts w:eastAsia="Calibri"/>
          <w:sz w:val="28"/>
          <w:szCs w:val="28"/>
        </w:rPr>
        <w:t xml:space="preserve"> рефинансирования Центрального банка Российской Федерации, установленной на дату заключения договора о подключении, и общего размера платы за подключение по договору за каждый день просрочки, если договором не предусмотрен больший</w:t>
      </w:r>
      <w:proofErr w:type="gramEnd"/>
      <w:r w:rsidRPr="00F163F1">
        <w:rPr>
          <w:rFonts w:eastAsia="Calibri"/>
          <w:sz w:val="28"/>
          <w:szCs w:val="28"/>
        </w:rPr>
        <w:t xml:space="preserve"> размер неустойки;</w:t>
      </w:r>
    </w:p>
    <w:p w:rsidR="00660720" w:rsidRPr="00F163F1" w:rsidRDefault="00660720" w:rsidP="00B90A5F">
      <w:pPr>
        <w:widowControl/>
        <w:ind w:firstLine="709"/>
        <w:jc w:val="both"/>
        <w:rPr>
          <w:rFonts w:eastAsia="Calibri"/>
          <w:sz w:val="28"/>
          <w:szCs w:val="28"/>
        </w:rPr>
      </w:pPr>
      <w:r w:rsidRPr="00F163F1">
        <w:rPr>
          <w:rFonts w:eastAsia="Calibri"/>
          <w:sz w:val="28"/>
          <w:szCs w:val="28"/>
        </w:rPr>
        <w:t>г) размер платы за подключение, определяемый в соответствии с законодательством Российской Федерации;</w:t>
      </w:r>
    </w:p>
    <w:p w:rsidR="00660720" w:rsidRPr="00F163F1" w:rsidRDefault="00660720" w:rsidP="00B90A5F">
      <w:pPr>
        <w:widowControl/>
        <w:ind w:firstLine="709"/>
        <w:jc w:val="both"/>
        <w:rPr>
          <w:rFonts w:eastAsia="Calibri"/>
          <w:sz w:val="28"/>
          <w:szCs w:val="28"/>
        </w:rPr>
      </w:pPr>
      <w:r w:rsidRPr="00F163F1">
        <w:rPr>
          <w:rFonts w:eastAsia="Calibri"/>
          <w:sz w:val="28"/>
          <w:szCs w:val="28"/>
        </w:rPr>
        <w:t>д) порядок и сроки внесения заказчиком платы за подключение, имея в виду, что:</w:t>
      </w:r>
    </w:p>
    <w:p w:rsidR="00660720" w:rsidRPr="00F163F1" w:rsidRDefault="00660720" w:rsidP="00B90A5F">
      <w:pPr>
        <w:widowControl/>
        <w:ind w:firstLine="709"/>
        <w:jc w:val="both"/>
        <w:rPr>
          <w:rFonts w:eastAsia="Calibri"/>
          <w:sz w:val="28"/>
          <w:szCs w:val="28"/>
        </w:rPr>
      </w:pPr>
      <w:r w:rsidRPr="00F163F1">
        <w:rPr>
          <w:rFonts w:eastAsia="Calibri"/>
          <w:sz w:val="28"/>
          <w:szCs w:val="28"/>
        </w:rPr>
        <w:t xml:space="preserve">не более 15 процентов платы за подключение вносятся в течение 15 дней </w:t>
      </w:r>
      <w:proofErr w:type="gramStart"/>
      <w:r w:rsidRPr="00F163F1">
        <w:rPr>
          <w:rFonts w:eastAsia="Calibri"/>
          <w:sz w:val="28"/>
          <w:szCs w:val="28"/>
        </w:rPr>
        <w:t>с даты заключения</w:t>
      </w:r>
      <w:proofErr w:type="gramEnd"/>
      <w:r w:rsidRPr="00F163F1">
        <w:rPr>
          <w:rFonts w:eastAsia="Calibri"/>
          <w:sz w:val="28"/>
          <w:szCs w:val="28"/>
        </w:rPr>
        <w:t xml:space="preserve"> договора о подключении;</w:t>
      </w:r>
    </w:p>
    <w:p w:rsidR="00660720" w:rsidRPr="00F163F1" w:rsidRDefault="00660720" w:rsidP="00B90A5F">
      <w:pPr>
        <w:widowControl/>
        <w:ind w:firstLine="709"/>
        <w:jc w:val="both"/>
        <w:rPr>
          <w:rFonts w:eastAsia="Calibri"/>
          <w:sz w:val="28"/>
          <w:szCs w:val="28"/>
        </w:rPr>
      </w:pPr>
      <w:r w:rsidRPr="00F163F1">
        <w:rPr>
          <w:rFonts w:eastAsia="Calibri"/>
          <w:sz w:val="28"/>
          <w:szCs w:val="28"/>
        </w:rPr>
        <w:t xml:space="preserve">не более 35 процентов платы за подключение вносятся в течение 180 дней </w:t>
      </w:r>
      <w:proofErr w:type="gramStart"/>
      <w:r w:rsidRPr="00F163F1">
        <w:rPr>
          <w:rFonts w:eastAsia="Calibri"/>
          <w:sz w:val="28"/>
          <w:szCs w:val="28"/>
        </w:rPr>
        <w:t>с даты заключения</w:t>
      </w:r>
      <w:proofErr w:type="gramEnd"/>
      <w:r w:rsidRPr="00F163F1">
        <w:rPr>
          <w:rFonts w:eastAsia="Calibri"/>
          <w:sz w:val="28"/>
          <w:szCs w:val="28"/>
        </w:rPr>
        <w:t xml:space="preserve"> договора о подключении, но не позднее даты фактического подключения;</w:t>
      </w:r>
    </w:p>
    <w:p w:rsidR="00660720" w:rsidRPr="00F163F1" w:rsidRDefault="00660720" w:rsidP="00B90A5F">
      <w:pPr>
        <w:widowControl/>
        <w:ind w:firstLine="709"/>
        <w:jc w:val="both"/>
        <w:rPr>
          <w:rFonts w:eastAsia="Calibri"/>
          <w:sz w:val="28"/>
          <w:szCs w:val="28"/>
        </w:rPr>
      </w:pPr>
      <w:r w:rsidRPr="00F163F1">
        <w:rPr>
          <w:rFonts w:eastAsia="Calibri"/>
          <w:sz w:val="28"/>
          <w:szCs w:val="28"/>
        </w:rPr>
        <w:t xml:space="preserve">оставшаяся доля платы за подключение вносится в течение 15 дней </w:t>
      </w:r>
      <w:proofErr w:type="gramStart"/>
      <w:r w:rsidRPr="00F163F1">
        <w:rPr>
          <w:rFonts w:eastAsia="Calibri"/>
          <w:sz w:val="28"/>
          <w:szCs w:val="28"/>
        </w:rPr>
        <w:t>с даты подписания</w:t>
      </w:r>
      <w:proofErr w:type="gramEnd"/>
      <w:r w:rsidRPr="00F163F1">
        <w:rPr>
          <w:rFonts w:eastAsia="Calibri"/>
          <w:sz w:val="28"/>
          <w:szCs w:val="28"/>
        </w:rPr>
        <w:t xml:space="preserve">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w:t>
      </w:r>
    </w:p>
    <w:p w:rsidR="00660720" w:rsidRPr="00F163F1" w:rsidRDefault="00660720" w:rsidP="00B90A5F">
      <w:pPr>
        <w:widowControl/>
        <w:ind w:firstLine="709"/>
        <w:jc w:val="both"/>
        <w:rPr>
          <w:rFonts w:eastAsia="Calibri"/>
          <w:sz w:val="28"/>
          <w:szCs w:val="28"/>
        </w:rPr>
      </w:pPr>
      <w:r w:rsidRPr="00F163F1">
        <w:rPr>
          <w:rFonts w:eastAsia="Calibri"/>
          <w:sz w:val="28"/>
          <w:szCs w:val="28"/>
        </w:rPr>
        <w:t>е) размер нагрузки ресурса, потребляемого объектом капитального строительства, который обязан обеспечить исполнитель в точках подключения;</w:t>
      </w:r>
    </w:p>
    <w:p w:rsidR="00660720" w:rsidRPr="00F163F1" w:rsidRDefault="00660720" w:rsidP="00B90A5F">
      <w:pPr>
        <w:widowControl/>
        <w:ind w:firstLine="709"/>
        <w:jc w:val="both"/>
        <w:rPr>
          <w:rFonts w:eastAsia="Calibri"/>
          <w:sz w:val="28"/>
          <w:szCs w:val="28"/>
        </w:rPr>
      </w:pPr>
      <w:r w:rsidRPr="00F163F1">
        <w:rPr>
          <w:rFonts w:eastAsia="Calibri"/>
          <w:sz w:val="28"/>
          <w:szCs w:val="28"/>
        </w:rPr>
        <w:t>ж) местоположение точек подключения не далее границ земельного участка заказчика;</w:t>
      </w:r>
    </w:p>
    <w:p w:rsidR="00660720" w:rsidRPr="00F163F1" w:rsidRDefault="00660720" w:rsidP="00B90A5F">
      <w:pPr>
        <w:widowControl/>
        <w:ind w:firstLine="709"/>
        <w:jc w:val="both"/>
        <w:rPr>
          <w:rFonts w:eastAsia="Calibri"/>
          <w:sz w:val="28"/>
          <w:szCs w:val="28"/>
        </w:rPr>
      </w:pPr>
      <w:r w:rsidRPr="00F163F1">
        <w:rPr>
          <w:rFonts w:eastAsia="Calibri"/>
          <w:sz w:val="28"/>
          <w:szCs w:val="28"/>
        </w:rPr>
        <w:t>з) условия подключения внутриплощадочных и (или) внутридомовых сетей и оборудования объекта капитального строительства к сетям инженерно-технического обеспечения.</w:t>
      </w:r>
    </w:p>
    <w:p w:rsidR="001B6916" w:rsidRPr="00F163F1" w:rsidRDefault="00052F01" w:rsidP="00B90A5F">
      <w:pPr>
        <w:widowControl/>
        <w:ind w:firstLine="709"/>
        <w:jc w:val="both"/>
        <w:rPr>
          <w:rFonts w:eastAsia="Calibri"/>
          <w:sz w:val="28"/>
          <w:szCs w:val="28"/>
        </w:rPr>
      </w:pPr>
      <w:r w:rsidRPr="00F163F1">
        <w:rPr>
          <w:rFonts w:eastAsia="Calibri"/>
          <w:sz w:val="28"/>
          <w:szCs w:val="28"/>
        </w:rPr>
        <w:t xml:space="preserve">Получив от </w:t>
      </w:r>
      <w:proofErr w:type="spellStart"/>
      <w:r w:rsidRPr="00F163F1">
        <w:rPr>
          <w:rFonts w:eastAsia="Calibri"/>
          <w:sz w:val="28"/>
          <w:szCs w:val="28"/>
        </w:rPr>
        <w:t>Аношкиной</w:t>
      </w:r>
      <w:proofErr w:type="spellEnd"/>
      <w:r w:rsidRPr="00F163F1">
        <w:rPr>
          <w:rFonts w:eastAsia="Calibri"/>
          <w:sz w:val="28"/>
          <w:szCs w:val="28"/>
        </w:rPr>
        <w:t xml:space="preserve"> И.В. проект договора о подключении от 11.10.2013,  МУП «Коммунальщик» направило в адрес заявителя свой проект договора от 20.10.2013.  </w:t>
      </w:r>
      <w:r w:rsidR="001B6916" w:rsidRPr="00F163F1">
        <w:rPr>
          <w:rFonts w:eastAsia="Calibri"/>
          <w:sz w:val="28"/>
          <w:szCs w:val="28"/>
        </w:rPr>
        <w:t xml:space="preserve">Мотивированный отказ от подписания проекта договора о подключении с </w:t>
      </w:r>
      <w:proofErr w:type="gramStart"/>
      <w:r w:rsidR="001B6916" w:rsidRPr="00F163F1">
        <w:rPr>
          <w:rFonts w:eastAsia="Calibri"/>
          <w:sz w:val="28"/>
          <w:szCs w:val="28"/>
        </w:rPr>
        <w:t>предложением</w:t>
      </w:r>
      <w:proofErr w:type="gramEnd"/>
      <w:r w:rsidR="001B6916" w:rsidRPr="00F163F1">
        <w:rPr>
          <w:rFonts w:eastAsia="Calibri"/>
          <w:sz w:val="28"/>
          <w:szCs w:val="28"/>
        </w:rPr>
        <w:t xml:space="preserve"> об изменении представленного проекта договора </w:t>
      </w:r>
      <w:proofErr w:type="spellStart"/>
      <w:r w:rsidR="001B6916" w:rsidRPr="00F163F1">
        <w:rPr>
          <w:rFonts w:eastAsia="Calibri"/>
          <w:sz w:val="28"/>
          <w:szCs w:val="28"/>
        </w:rPr>
        <w:t>Аношкиной</w:t>
      </w:r>
      <w:proofErr w:type="spellEnd"/>
      <w:r w:rsidR="001B6916" w:rsidRPr="00F163F1">
        <w:rPr>
          <w:rFonts w:eastAsia="Calibri"/>
          <w:sz w:val="28"/>
          <w:szCs w:val="28"/>
        </w:rPr>
        <w:t xml:space="preserve"> И.В. не направляла.</w:t>
      </w:r>
    </w:p>
    <w:p w:rsidR="00660720" w:rsidRPr="00F163F1" w:rsidRDefault="00660720" w:rsidP="00B90A5F">
      <w:pPr>
        <w:widowControl/>
        <w:ind w:firstLine="709"/>
        <w:jc w:val="both"/>
        <w:rPr>
          <w:rFonts w:eastAsia="Calibri"/>
          <w:sz w:val="28"/>
          <w:szCs w:val="28"/>
        </w:rPr>
      </w:pPr>
      <w:r w:rsidRPr="00F163F1">
        <w:rPr>
          <w:rFonts w:eastAsia="Calibri"/>
          <w:sz w:val="28"/>
          <w:szCs w:val="28"/>
        </w:rPr>
        <w:t>В заседании Комиссии стороны пояснили, что в настоящее время ведется работа по согласованию условий данного договора.</w:t>
      </w:r>
    </w:p>
    <w:p w:rsidR="001D5FAE" w:rsidRPr="00F163F1" w:rsidRDefault="00660720" w:rsidP="00B90A5F">
      <w:pPr>
        <w:widowControl/>
        <w:ind w:firstLine="709"/>
        <w:jc w:val="both"/>
        <w:rPr>
          <w:rFonts w:eastAsia="Calibri"/>
          <w:sz w:val="28"/>
          <w:szCs w:val="28"/>
        </w:rPr>
      </w:pPr>
      <w:r w:rsidRPr="00F163F1">
        <w:rPr>
          <w:rFonts w:eastAsia="Calibri"/>
          <w:sz w:val="28"/>
          <w:szCs w:val="28"/>
        </w:rPr>
        <w:lastRenderedPageBreak/>
        <w:t xml:space="preserve">В силу </w:t>
      </w:r>
      <w:hyperlink r:id="rId19" w:history="1">
        <w:r w:rsidRPr="00F163F1">
          <w:rPr>
            <w:rFonts w:eastAsia="Calibri"/>
            <w:sz w:val="28"/>
            <w:szCs w:val="28"/>
          </w:rPr>
          <w:t>п. 1 ст. 432</w:t>
        </w:r>
      </w:hyperlink>
      <w:r w:rsidRPr="00F163F1">
        <w:rPr>
          <w:rFonts w:eastAsia="Calibri"/>
          <w:sz w:val="28"/>
          <w:szCs w:val="28"/>
        </w:rPr>
        <w:t xml:space="preserve"> Г</w:t>
      </w:r>
      <w:r w:rsidR="001D5FAE" w:rsidRPr="00F163F1">
        <w:rPr>
          <w:rFonts w:eastAsia="Calibri"/>
          <w:sz w:val="28"/>
          <w:szCs w:val="28"/>
        </w:rPr>
        <w:t xml:space="preserve">ражданского </w:t>
      </w:r>
      <w:r w:rsidRPr="00F163F1">
        <w:rPr>
          <w:rFonts w:eastAsia="Calibri"/>
          <w:sz w:val="28"/>
          <w:szCs w:val="28"/>
        </w:rPr>
        <w:t>К</w:t>
      </w:r>
      <w:r w:rsidR="001D5FAE" w:rsidRPr="00F163F1">
        <w:rPr>
          <w:rFonts w:eastAsia="Calibri"/>
          <w:sz w:val="28"/>
          <w:szCs w:val="28"/>
        </w:rPr>
        <w:t>одекса</w:t>
      </w:r>
      <w:r w:rsidRPr="00F163F1">
        <w:rPr>
          <w:rFonts w:eastAsia="Calibri"/>
          <w:sz w:val="28"/>
          <w:szCs w:val="28"/>
        </w:rPr>
        <w:t xml:space="preserve"> Р</w:t>
      </w:r>
      <w:r w:rsidR="001D5FAE" w:rsidRPr="00F163F1">
        <w:rPr>
          <w:rFonts w:eastAsia="Calibri"/>
          <w:sz w:val="28"/>
          <w:szCs w:val="28"/>
        </w:rPr>
        <w:t xml:space="preserve">оссийской </w:t>
      </w:r>
      <w:r w:rsidRPr="00F163F1">
        <w:rPr>
          <w:rFonts w:eastAsia="Calibri"/>
          <w:sz w:val="28"/>
          <w:szCs w:val="28"/>
        </w:rPr>
        <w:t>Ф</w:t>
      </w:r>
      <w:r w:rsidR="001D5FAE" w:rsidRPr="00F163F1">
        <w:rPr>
          <w:rFonts w:eastAsia="Calibri"/>
          <w:sz w:val="28"/>
          <w:szCs w:val="28"/>
        </w:rPr>
        <w:t>едерации</w:t>
      </w:r>
      <w:r w:rsidRPr="00F163F1">
        <w:rPr>
          <w:rFonts w:eastAsia="Calibri"/>
          <w:sz w:val="28"/>
          <w:szCs w:val="28"/>
        </w:rPr>
        <w:t xml:space="preserve"> </w:t>
      </w:r>
      <w:r w:rsidR="001D5FAE" w:rsidRPr="00F163F1">
        <w:rPr>
          <w:rFonts w:eastAsia="Calibri"/>
          <w:sz w:val="28"/>
          <w:szCs w:val="28"/>
        </w:rPr>
        <w:t>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1D5FAE" w:rsidRPr="00F163F1" w:rsidRDefault="001D5FAE" w:rsidP="00B90A5F">
      <w:pPr>
        <w:widowControl/>
        <w:ind w:firstLine="709"/>
        <w:jc w:val="both"/>
        <w:rPr>
          <w:rFonts w:eastAsia="Calibri"/>
          <w:sz w:val="28"/>
          <w:szCs w:val="28"/>
        </w:rPr>
      </w:pPr>
      <w:r w:rsidRPr="00F163F1">
        <w:rPr>
          <w:rFonts w:eastAsia="Calibri"/>
          <w:sz w:val="28"/>
          <w:szCs w:val="28"/>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660720" w:rsidRPr="00F163F1" w:rsidRDefault="00660720" w:rsidP="00B90A5F">
      <w:pPr>
        <w:widowControl/>
        <w:ind w:firstLine="709"/>
        <w:jc w:val="both"/>
        <w:rPr>
          <w:rFonts w:eastAsia="Calibri"/>
          <w:sz w:val="28"/>
          <w:szCs w:val="28"/>
        </w:rPr>
      </w:pPr>
      <w:r w:rsidRPr="00F163F1">
        <w:rPr>
          <w:rFonts w:eastAsia="Calibri"/>
          <w:sz w:val="28"/>
          <w:szCs w:val="28"/>
        </w:rPr>
        <w:t>Поскольку сторонами все существенные условия договора о подключении не согласованы, договор является незаключенным.</w:t>
      </w:r>
    </w:p>
    <w:p w:rsidR="00E86238" w:rsidRPr="00F163F1" w:rsidRDefault="00660720" w:rsidP="00B90A5F">
      <w:pPr>
        <w:widowControl/>
        <w:ind w:firstLine="709"/>
        <w:jc w:val="both"/>
        <w:rPr>
          <w:sz w:val="28"/>
          <w:szCs w:val="28"/>
        </w:rPr>
      </w:pPr>
      <w:r w:rsidRPr="00F163F1">
        <w:rPr>
          <w:sz w:val="28"/>
          <w:szCs w:val="28"/>
        </w:rPr>
        <w:t xml:space="preserve">В этой связи Комиссия не усматривает нарушения антимонопольного законодательства в действиях (бездействии) </w:t>
      </w:r>
      <w:r w:rsidRPr="00F163F1">
        <w:rPr>
          <w:rFonts w:eastAsia="Calibri"/>
          <w:sz w:val="28"/>
          <w:szCs w:val="28"/>
        </w:rPr>
        <w:t xml:space="preserve">МУП «Коммунальщик», выразившихся в не </w:t>
      </w:r>
      <w:r w:rsidR="00FE7BB7" w:rsidRPr="00F163F1">
        <w:rPr>
          <w:sz w:val="28"/>
          <w:szCs w:val="28"/>
        </w:rPr>
        <w:t>подключени</w:t>
      </w:r>
      <w:r w:rsidRPr="00F163F1">
        <w:rPr>
          <w:sz w:val="28"/>
          <w:szCs w:val="28"/>
        </w:rPr>
        <w:t>и</w:t>
      </w:r>
      <w:r w:rsidR="00FE7BB7" w:rsidRPr="00F163F1">
        <w:rPr>
          <w:sz w:val="28"/>
          <w:szCs w:val="28"/>
        </w:rPr>
        <w:t xml:space="preserve"> к централизованной системе холодного водоснабжения </w:t>
      </w:r>
      <w:r w:rsidRPr="00F163F1">
        <w:rPr>
          <w:sz w:val="28"/>
          <w:szCs w:val="28"/>
        </w:rPr>
        <w:t xml:space="preserve">объектов </w:t>
      </w:r>
      <w:proofErr w:type="spellStart"/>
      <w:r w:rsidRPr="00F163F1">
        <w:rPr>
          <w:sz w:val="28"/>
          <w:szCs w:val="28"/>
        </w:rPr>
        <w:t>Аношкиной</w:t>
      </w:r>
      <w:proofErr w:type="spellEnd"/>
      <w:r w:rsidRPr="00F163F1">
        <w:rPr>
          <w:sz w:val="28"/>
          <w:szCs w:val="28"/>
        </w:rPr>
        <w:t xml:space="preserve"> И.В.</w:t>
      </w:r>
    </w:p>
    <w:p w:rsidR="001D5FAE" w:rsidRPr="00F163F1" w:rsidRDefault="001D5FAE" w:rsidP="00B90A5F">
      <w:pPr>
        <w:widowControl/>
        <w:ind w:firstLine="709"/>
        <w:jc w:val="both"/>
        <w:rPr>
          <w:sz w:val="28"/>
          <w:szCs w:val="28"/>
        </w:rPr>
      </w:pPr>
    </w:p>
    <w:p w:rsidR="006A03A5" w:rsidRPr="00F163F1" w:rsidRDefault="00014CB3" w:rsidP="00B90A5F">
      <w:pPr>
        <w:pStyle w:val="ae"/>
        <w:widowControl/>
        <w:numPr>
          <w:ilvl w:val="0"/>
          <w:numId w:val="11"/>
        </w:numPr>
        <w:ind w:left="0" w:firstLine="709"/>
        <w:jc w:val="both"/>
        <w:rPr>
          <w:rFonts w:eastAsia="Calibri"/>
          <w:sz w:val="28"/>
          <w:szCs w:val="28"/>
        </w:rPr>
      </w:pPr>
      <w:proofErr w:type="gramStart"/>
      <w:r w:rsidRPr="00F163F1">
        <w:rPr>
          <w:rFonts w:eastAsia="Calibri"/>
          <w:sz w:val="28"/>
          <w:szCs w:val="28"/>
        </w:rPr>
        <w:t xml:space="preserve">Из представленных МУП «Коммунальщик» приказов от </w:t>
      </w:r>
      <w:r w:rsidRPr="00F163F1">
        <w:rPr>
          <w:sz w:val="28"/>
          <w:szCs w:val="28"/>
        </w:rPr>
        <w:t xml:space="preserve">29.06.2012 № 20-П «О введении в действие тарифов на коммунальные и платные услуги на 2 полугодие 2012 года», от 10.12.2012 № 36-П «О введении в действие тарифов на коммунальные и платные услуги на </w:t>
      </w:r>
      <w:r w:rsidR="002F0C55" w:rsidRPr="00F163F1">
        <w:rPr>
          <w:sz w:val="28"/>
          <w:szCs w:val="28"/>
        </w:rPr>
        <w:t>2013 год</w:t>
      </w:r>
      <w:r w:rsidRPr="00F163F1">
        <w:rPr>
          <w:sz w:val="28"/>
          <w:szCs w:val="28"/>
        </w:rPr>
        <w:t>»</w:t>
      </w:r>
      <w:r w:rsidR="00771C57" w:rsidRPr="00F163F1">
        <w:rPr>
          <w:sz w:val="28"/>
          <w:szCs w:val="28"/>
        </w:rPr>
        <w:t xml:space="preserve"> и пояснений представителей предприятия следует, что МУП «Коммунальщик» взимало плату</w:t>
      </w:r>
      <w:r w:rsidR="006A03A5" w:rsidRPr="00F163F1">
        <w:rPr>
          <w:sz w:val="28"/>
          <w:szCs w:val="28"/>
        </w:rPr>
        <w:t>, в том числе:</w:t>
      </w:r>
      <w:proofErr w:type="gramEnd"/>
    </w:p>
    <w:p w:rsidR="00A94C3D" w:rsidRPr="00F163F1" w:rsidRDefault="006A03A5" w:rsidP="00B90A5F">
      <w:pPr>
        <w:widowControl/>
        <w:ind w:firstLine="709"/>
        <w:jc w:val="both"/>
        <w:rPr>
          <w:sz w:val="28"/>
          <w:szCs w:val="28"/>
        </w:rPr>
      </w:pPr>
      <w:r w:rsidRPr="00F163F1">
        <w:rPr>
          <w:sz w:val="28"/>
          <w:szCs w:val="28"/>
        </w:rPr>
        <w:t>-</w:t>
      </w:r>
      <w:r w:rsidR="00771C57" w:rsidRPr="00F163F1">
        <w:rPr>
          <w:sz w:val="28"/>
          <w:szCs w:val="28"/>
        </w:rPr>
        <w:t xml:space="preserve"> </w:t>
      </w:r>
      <w:r w:rsidR="00A94C3D" w:rsidRPr="00F163F1">
        <w:rPr>
          <w:sz w:val="28"/>
          <w:szCs w:val="28"/>
        </w:rPr>
        <w:t>опломбирование прибора учета холодной воды или крана на вводе в систему водоснабжения в случае временного прекращения пользования услугами;</w:t>
      </w:r>
    </w:p>
    <w:p w:rsidR="006A03A5" w:rsidRPr="00F163F1" w:rsidRDefault="00A94C3D" w:rsidP="00B90A5F">
      <w:pPr>
        <w:widowControl/>
        <w:ind w:firstLine="709"/>
        <w:jc w:val="both"/>
        <w:rPr>
          <w:sz w:val="28"/>
          <w:szCs w:val="28"/>
        </w:rPr>
      </w:pPr>
      <w:r w:rsidRPr="00F163F1">
        <w:rPr>
          <w:sz w:val="28"/>
          <w:szCs w:val="28"/>
        </w:rPr>
        <w:t xml:space="preserve">- </w:t>
      </w:r>
      <w:r w:rsidR="00771C57" w:rsidRPr="00F163F1">
        <w:rPr>
          <w:sz w:val="28"/>
          <w:szCs w:val="28"/>
        </w:rPr>
        <w:t xml:space="preserve">за выдачу технических условий на подключение (врезку) </w:t>
      </w:r>
      <w:r w:rsidR="00683EC2" w:rsidRPr="00F163F1">
        <w:rPr>
          <w:sz w:val="28"/>
          <w:szCs w:val="28"/>
        </w:rPr>
        <w:t xml:space="preserve">к водопроводной (канализационной) сети, </w:t>
      </w:r>
    </w:p>
    <w:p w:rsidR="006A03A5" w:rsidRPr="00F163F1" w:rsidRDefault="006A03A5" w:rsidP="00B90A5F">
      <w:pPr>
        <w:widowControl/>
        <w:ind w:firstLine="709"/>
        <w:jc w:val="both"/>
        <w:rPr>
          <w:sz w:val="28"/>
          <w:szCs w:val="28"/>
        </w:rPr>
      </w:pPr>
      <w:r w:rsidRPr="00F163F1">
        <w:rPr>
          <w:sz w:val="28"/>
          <w:szCs w:val="28"/>
        </w:rPr>
        <w:t xml:space="preserve">- </w:t>
      </w:r>
      <w:r w:rsidR="00683EC2" w:rsidRPr="00F163F1">
        <w:rPr>
          <w:sz w:val="28"/>
          <w:szCs w:val="28"/>
        </w:rPr>
        <w:t>за составление схематического плана подключения</w:t>
      </w:r>
      <w:r w:rsidR="00B2509D" w:rsidRPr="00F163F1">
        <w:rPr>
          <w:sz w:val="28"/>
          <w:szCs w:val="28"/>
        </w:rPr>
        <w:t xml:space="preserve"> к системе водоснабжения (водоотведения)</w:t>
      </w:r>
      <w:r w:rsidR="00683EC2" w:rsidRPr="00F163F1">
        <w:rPr>
          <w:sz w:val="28"/>
          <w:szCs w:val="28"/>
        </w:rPr>
        <w:t xml:space="preserve">, </w:t>
      </w:r>
    </w:p>
    <w:p w:rsidR="00B724C9" w:rsidRPr="00F163F1" w:rsidRDefault="006A03A5" w:rsidP="00B90A5F">
      <w:pPr>
        <w:widowControl/>
        <w:ind w:firstLine="709"/>
        <w:jc w:val="both"/>
        <w:rPr>
          <w:sz w:val="28"/>
          <w:szCs w:val="28"/>
        </w:rPr>
      </w:pPr>
      <w:r w:rsidRPr="00F163F1">
        <w:rPr>
          <w:sz w:val="28"/>
          <w:szCs w:val="28"/>
        </w:rPr>
        <w:t xml:space="preserve">- за </w:t>
      </w:r>
      <w:r w:rsidR="00683EC2" w:rsidRPr="00F163F1">
        <w:rPr>
          <w:sz w:val="28"/>
          <w:szCs w:val="28"/>
        </w:rPr>
        <w:t>работы по присоединению объекта капитального строительства к системе в</w:t>
      </w:r>
      <w:r w:rsidR="00484E42" w:rsidRPr="00F163F1">
        <w:rPr>
          <w:sz w:val="28"/>
          <w:szCs w:val="28"/>
        </w:rPr>
        <w:t>одоснабжения (водоотведения) без выполнения земляных работ</w:t>
      </w:r>
      <w:r w:rsidR="00683EC2" w:rsidRPr="00F163F1">
        <w:rPr>
          <w:sz w:val="28"/>
          <w:szCs w:val="28"/>
        </w:rPr>
        <w:t xml:space="preserve"> </w:t>
      </w:r>
    </w:p>
    <w:p w:rsidR="00771C57" w:rsidRPr="00F163F1" w:rsidRDefault="00683EC2" w:rsidP="00B90A5F">
      <w:pPr>
        <w:widowControl/>
        <w:ind w:firstLine="709"/>
        <w:jc w:val="both"/>
        <w:rPr>
          <w:rFonts w:eastAsia="Calibri"/>
          <w:sz w:val="28"/>
          <w:szCs w:val="28"/>
        </w:rPr>
      </w:pPr>
      <w:r w:rsidRPr="00F163F1">
        <w:rPr>
          <w:sz w:val="28"/>
          <w:szCs w:val="28"/>
        </w:rPr>
        <w:t>в размерах, установленных соответствующими приказами.</w:t>
      </w:r>
    </w:p>
    <w:p w:rsidR="00B9445A" w:rsidRPr="00F163F1" w:rsidRDefault="00B9445A" w:rsidP="00B90A5F">
      <w:pPr>
        <w:pStyle w:val="ae"/>
        <w:widowControl/>
        <w:ind w:left="0" w:firstLine="709"/>
        <w:jc w:val="both"/>
        <w:rPr>
          <w:sz w:val="28"/>
          <w:szCs w:val="28"/>
        </w:rPr>
      </w:pPr>
      <w:r w:rsidRPr="00F163F1">
        <w:rPr>
          <w:sz w:val="28"/>
          <w:szCs w:val="28"/>
        </w:rPr>
        <w:t>Указанные действия Комиссия считает неправомерными, руководствуясь при этом следующим.</w:t>
      </w:r>
    </w:p>
    <w:p w:rsidR="001972D9" w:rsidRPr="00F163F1" w:rsidRDefault="001972D9" w:rsidP="00B90A5F">
      <w:pPr>
        <w:pStyle w:val="ae"/>
        <w:widowControl/>
        <w:ind w:left="0" w:firstLine="709"/>
        <w:jc w:val="both"/>
        <w:rPr>
          <w:sz w:val="28"/>
          <w:szCs w:val="28"/>
        </w:rPr>
      </w:pPr>
    </w:p>
    <w:p w:rsidR="00A94C3D" w:rsidRPr="00F163F1" w:rsidRDefault="00732BE5" w:rsidP="00B90A5F">
      <w:pPr>
        <w:widowControl/>
        <w:ind w:firstLine="709"/>
        <w:jc w:val="both"/>
        <w:rPr>
          <w:rFonts w:eastAsia="Calibri"/>
          <w:sz w:val="28"/>
          <w:szCs w:val="28"/>
        </w:rPr>
      </w:pPr>
      <w:r w:rsidRPr="00F163F1">
        <w:rPr>
          <w:rFonts w:eastAsia="Calibri"/>
          <w:sz w:val="28"/>
          <w:szCs w:val="28"/>
        </w:rPr>
        <w:t xml:space="preserve">3.1. </w:t>
      </w:r>
      <w:proofErr w:type="gramStart"/>
      <w:r w:rsidR="00A94C3D" w:rsidRPr="00F163F1">
        <w:rPr>
          <w:rFonts w:eastAsia="Calibri"/>
          <w:sz w:val="28"/>
          <w:szCs w:val="28"/>
        </w:rPr>
        <w:t xml:space="preserve">Как следует из пояснений представителей МУП «Коммунальщик», а также из письменных пояснений предприятия (исх. № 42 от 17.04.2014), плата </w:t>
      </w:r>
      <w:r w:rsidR="00A94C3D" w:rsidRPr="00F163F1">
        <w:rPr>
          <w:sz w:val="28"/>
          <w:szCs w:val="28"/>
        </w:rPr>
        <w:t xml:space="preserve">опломбирование прибора учета холодной воды или крана на вводе в систему водоснабжения в случае временного прекращения пользования услугами есть не что иное, как </w:t>
      </w:r>
      <w:r w:rsidR="00A94C3D" w:rsidRPr="00F163F1">
        <w:rPr>
          <w:rFonts w:eastAsia="Calibri"/>
          <w:sz w:val="28"/>
          <w:szCs w:val="28"/>
        </w:rPr>
        <w:t>плата за опломбировку приборов учета по холодному водоснабжению при первичном вводе в эксплуатацию</w:t>
      </w:r>
      <w:r w:rsidR="002D23FA" w:rsidRPr="00F163F1">
        <w:rPr>
          <w:rFonts w:eastAsia="Calibri"/>
          <w:sz w:val="28"/>
          <w:szCs w:val="28"/>
        </w:rPr>
        <w:t xml:space="preserve"> (пункт 1 пояснений МУП «Коммунальщик» исх</w:t>
      </w:r>
      <w:proofErr w:type="gramEnd"/>
      <w:r w:rsidR="002D23FA" w:rsidRPr="00F163F1">
        <w:rPr>
          <w:rFonts w:eastAsia="Calibri"/>
          <w:sz w:val="28"/>
          <w:szCs w:val="28"/>
        </w:rPr>
        <w:t xml:space="preserve">. № </w:t>
      </w:r>
      <w:proofErr w:type="gramStart"/>
      <w:r w:rsidR="002D23FA" w:rsidRPr="00F163F1">
        <w:rPr>
          <w:rFonts w:eastAsia="Calibri"/>
          <w:sz w:val="28"/>
          <w:szCs w:val="28"/>
        </w:rPr>
        <w:t>42 от 17.04.2014).</w:t>
      </w:r>
      <w:proofErr w:type="gramEnd"/>
    </w:p>
    <w:p w:rsidR="001825F4" w:rsidRPr="00F163F1" w:rsidRDefault="001825F4" w:rsidP="00B90A5F">
      <w:pPr>
        <w:widowControl/>
        <w:ind w:firstLine="709"/>
        <w:jc w:val="both"/>
        <w:rPr>
          <w:rFonts w:eastAsia="Calibri"/>
          <w:sz w:val="28"/>
          <w:szCs w:val="28"/>
        </w:rPr>
      </w:pPr>
      <w:proofErr w:type="gramStart"/>
      <w:r w:rsidRPr="00F163F1">
        <w:rPr>
          <w:rFonts w:eastAsia="Calibri"/>
          <w:sz w:val="28"/>
          <w:szCs w:val="28"/>
        </w:rPr>
        <w:t xml:space="preserve">Согласно </w:t>
      </w:r>
      <w:hyperlink r:id="rId20" w:history="1">
        <w:r w:rsidRPr="00F163F1">
          <w:rPr>
            <w:rFonts w:eastAsia="Calibri"/>
            <w:sz w:val="28"/>
            <w:szCs w:val="28"/>
          </w:rPr>
          <w:t>пункта 5 статьи 20</w:t>
        </w:r>
      </w:hyperlink>
      <w:r w:rsidRPr="00F163F1">
        <w:rPr>
          <w:rFonts w:eastAsia="Calibri"/>
          <w:sz w:val="28"/>
          <w:szCs w:val="28"/>
        </w:rPr>
        <w:t xml:space="preserve"> Федерального закона «О водоснабжении и водоотведении» (</w:t>
      </w:r>
      <w:hyperlink r:id="rId21" w:history="1">
        <w:r w:rsidRPr="00F163F1">
          <w:rPr>
            <w:rFonts w:eastAsia="Calibri"/>
            <w:sz w:val="28"/>
            <w:szCs w:val="28"/>
          </w:rPr>
          <w:t>вступил</w:t>
        </w:r>
      </w:hyperlink>
      <w:r w:rsidRPr="00F163F1">
        <w:rPr>
          <w:rFonts w:eastAsia="Calibri"/>
          <w:sz w:val="28"/>
          <w:szCs w:val="28"/>
        </w:rPr>
        <w:t xml:space="preserve"> в силу с 1 января 2013 года)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w:t>
      </w:r>
      <w:r w:rsidRPr="00F163F1">
        <w:rPr>
          <w:rFonts w:eastAsia="Calibri"/>
          <w:sz w:val="28"/>
          <w:szCs w:val="28"/>
        </w:rPr>
        <w:lastRenderedPageBreak/>
        <w:t xml:space="preserve">договору водоотведения, </w:t>
      </w:r>
      <w:proofErr w:type="spellStart"/>
      <w:r w:rsidRPr="00F163F1">
        <w:rPr>
          <w:rFonts w:eastAsia="Calibri"/>
          <w:sz w:val="28"/>
          <w:szCs w:val="28"/>
        </w:rPr>
        <w:t>опломбируются</w:t>
      </w:r>
      <w:proofErr w:type="spellEnd"/>
      <w:r w:rsidRPr="00F163F1">
        <w:rPr>
          <w:rFonts w:eastAsia="Calibri"/>
          <w:sz w:val="28"/>
          <w:szCs w:val="28"/>
        </w:rPr>
        <w:t xml:space="preserve">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w:t>
      </w:r>
      <w:proofErr w:type="gramEnd"/>
      <w:r w:rsidRPr="00F163F1">
        <w:rPr>
          <w:rFonts w:eastAsia="Calibri"/>
          <w:sz w:val="28"/>
          <w:szCs w:val="28"/>
        </w:rPr>
        <w:t xml:space="preserve">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37329B" w:rsidRPr="00F163F1" w:rsidRDefault="0037329B" w:rsidP="00B90A5F">
      <w:pPr>
        <w:widowControl/>
        <w:autoSpaceDE/>
        <w:autoSpaceDN/>
        <w:adjustRightInd/>
        <w:ind w:firstLine="709"/>
        <w:jc w:val="both"/>
        <w:rPr>
          <w:sz w:val="28"/>
          <w:szCs w:val="28"/>
        </w:rPr>
      </w:pPr>
      <w:proofErr w:type="gramStart"/>
      <w:r w:rsidRPr="00F163F1">
        <w:rPr>
          <w:sz w:val="28"/>
          <w:szCs w:val="28"/>
        </w:rPr>
        <w:t xml:space="preserve">До вступления в силу данной нормы взимание </w:t>
      </w:r>
      <w:r w:rsidRPr="00F163F1">
        <w:rPr>
          <w:rFonts w:eastAsia="Calibri"/>
          <w:sz w:val="28"/>
          <w:szCs w:val="28"/>
        </w:rPr>
        <w:t>платы за опломбировку приборов учета по холодному водоснабжению при первичном вводе</w:t>
      </w:r>
      <w:proofErr w:type="gramEnd"/>
      <w:r w:rsidRPr="00F163F1">
        <w:rPr>
          <w:rFonts w:eastAsia="Calibri"/>
          <w:sz w:val="28"/>
          <w:szCs w:val="28"/>
        </w:rPr>
        <w:t xml:space="preserve"> в эксплуатацию, по мнению Комиссии, также не соответствовало нормативно-правовым актам.</w:t>
      </w:r>
    </w:p>
    <w:p w:rsidR="001825F4" w:rsidRPr="001825F4" w:rsidRDefault="0037329B" w:rsidP="00B90A5F">
      <w:pPr>
        <w:widowControl/>
        <w:autoSpaceDE/>
        <w:autoSpaceDN/>
        <w:adjustRightInd/>
        <w:ind w:firstLine="709"/>
        <w:jc w:val="both"/>
        <w:rPr>
          <w:sz w:val="28"/>
          <w:szCs w:val="28"/>
        </w:rPr>
      </w:pPr>
      <w:r w:rsidRPr="00F163F1">
        <w:rPr>
          <w:sz w:val="28"/>
          <w:szCs w:val="28"/>
        </w:rPr>
        <w:t>В соответствии с подпунктом «б»</w:t>
      </w:r>
      <w:r w:rsidR="001825F4" w:rsidRPr="001825F4">
        <w:rPr>
          <w:sz w:val="28"/>
          <w:szCs w:val="28"/>
        </w:rPr>
        <w:t xml:space="preserve"> пункта 22 Правил поставки газа для обеспечения коммунально-бытовых нужд граждан, </w:t>
      </w:r>
      <w:r w:rsidR="001825F4" w:rsidRPr="00F163F1">
        <w:rPr>
          <w:sz w:val="28"/>
          <w:szCs w:val="28"/>
        </w:rPr>
        <w:t>у</w:t>
      </w:r>
      <w:r w:rsidR="001825F4" w:rsidRPr="001825F4">
        <w:rPr>
          <w:sz w:val="28"/>
          <w:szCs w:val="28"/>
        </w:rPr>
        <w:t xml:space="preserve">твержденных Постановлением Правительства Российской Федерации от 21.07.2008 </w:t>
      </w:r>
      <w:r w:rsidR="00074056" w:rsidRPr="00F163F1">
        <w:rPr>
          <w:sz w:val="28"/>
          <w:szCs w:val="28"/>
        </w:rPr>
        <w:t xml:space="preserve">№ </w:t>
      </w:r>
      <w:r w:rsidR="001825F4" w:rsidRPr="001825F4">
        <w:rPr>
          <w:sz w:val="28"/>
          <w:szCs w:val="28"/>
        </w:rPr>
        <w:t>549, первичная установка пломб</w:t>
      </w:r>
      <w:r w:rsidR="001825F4" w:rsidRPr="00F163F1">
        <w:rPr>
          <w:sz w:val="28"/>
          <w:szCs w:val="28"/>
        </w:rPr>
        <w:t xml:space="preserve"> </w:t>
      </w:r>
      <w:r w:rsidR="001825F4" w:rsidRPr="001825F4">
        <w:rPr>
          <w:sz w:val="28"/>
          <w:szCs w:val="28"/>
        </w:rPr>
        <w:t>при вводе прибора газа в эксплуатацию осуществляется за счет поставщика газа.</w:t>
      </w:r>
      <w:r w:rsidR="001825F4" w:rsidRPr="00F163F1">
        <w:rPr>
          <w:sz w:val="28"/>
          <w:szCs w:val="28"/>
        </w:rPr>
        <w:t xml:space="preserve"> </w:t>
      </w:r>
      <w:r w:rsidR="001825F4" w:rsidRPr="001825F4">
        <w:rPr>
          <w:sz w:val="28"/>
          <w:szCs w:val="28"/>
        </w:rPr>
        <w:t xml:space="preserve">Основываясь на изложенном, в том числе проводя аналогию между однородными отношениями по водоснабжению и поставкой газа, </w:t>
      </w:r>
      <w:r w:rsidRPr="00F163F1">
        <w:rPr>
          <w:sz w:val="28"/>
          <w:szCs w:val="28"/>
        </w:rPr>
        <w:t xml:space="preserve">принимая во внимание судебную практику по данному вопросу (дело № </w:t>
      </w:r>
      <w:r w:rsidR="00E95008" w:rsidRPr="00F163F1">
        <w:rPr>
          <w:sz w:val="28"/>
          <w:szCs w:val="28"/>
        </w:rPr>
        <w:t>А43-4013/2012</w:t>
      </w:r>
      <w:r w:rsidRPr="00F163F1">
        <w:rPr>
          <w:sz w:val="28"/>
          <w:szCs w:val="28"/>
        </w:rPr>
        <w:t>)</w:t>
      </w:r>
      <w:r w:rsidR="00E95008" w:rsidRPr="00F163F1">
        <w:rPr>
          <w:sz w:val="28"/>
          <w:szCs w:val="28"/>
        </w:rPr>
        <w:t xml:space="preserve">, </w:t>
      </w:r>
      <w:r w:rsidRPr="00F163F1">
        <w:rPr>
          <w:sz w:val="28"/>
          <w:szCs w:val="28"/>
        </w:rPr>
        <w:t>Комиссия</w:t>
      </w:r>
      <w:r w:rsidR="001825F4" w:rsidRPr="001825F4">
        <w:rPr>
          <w:sz w:val="28"/>
          <w:szCs w:val="28"/>
        </w:rPr>
        <w:t xml:space="preserve"> при</w:t>
      </w:r>
      <w:r w:rsidRPr="00F163F1">
        <w:rPr>
          <w:sz w:val="28"/>
          <w:szCs w:val="28"/>
        </w:rPr>
        <w:t>ходит</w:t>
      </w:r>
      <w:r w:rsidR="001825F4" w:rsidRPr="001825F4">
        <w:rPr>
          <w:sz w:val="28"/>
          <w:szCs w:val="28"/>
        </w:rPr>
        <w:t xml:space="preserve"> к выводу о том, что принимать в эксплуатацию и проводить </w:t>
      </w:r>
      <w:r w:rsidR="00E95008" w:rsidRPr="00F163F1">
        <w:rPr>
          <w:sz w:val="28"/>
          <w:szCs w:val="28"/>
        </w:rPr>
        <w:t xml:space="preserve">первичную </w:t>
      </w:r>
      <w:r w:rsidR="001825F4" w:rsidRPr="001825F4">
        <w:rPr>
          <w:sz w:val="28"/>
          <w:szCs w:val="28"/>
        </w:rPr>
        <w:t xml:space="preserve">опломбировку </w:t>
      </w:r>
      <w:r w:rsidR="001825F4" w:rsidRPr="00F163F1">
        <w:rPr>
          <w:sz w:val="28"/>
          <w:szCs w:val="28"/>
        </w:rPr>
        <w:t>и</w:t>
      </w:r>
      <w:r w:rsidR="001825F4" w:rsidRPr="001825F4">
        <w:rPr>
          <w:sz w:val="28"/>
          <w:szCs w:val="28"/>
        </w:rPr>
        <w:t>ндивидуальных приборов учета</w:t>
      </w:r>
      <w:r w:rsidR="001825F4" w:rsidRPr="00F163F1">
        <w:rPr>
          <w:sz w:val="28"/>
          <w:szCs w:val="28"/>
        </w:rPr>
        <w:t xml:space="preserve"> </w:t>
      </w:r>
      <w:r w:rsidR="00323E41" w:rsidRPr="00F163F1">
        <w:rPr>
          <w:rFonts w:eastAsia="Calibri"/>
          <w:sz w:val="28"/>
          <w:szCs w:val="28"/>
        </w:rPr>
        <w:t xml:space="preserve">МУП «Коммунальщик» обязано </w:t>
      </w:r>
      <w:r w:rsidR="001825F4" w:rsidRPr="001825F4">
        <w:rPr>
          <w:sz w:val="28"/>
          <w:szCs w:val="28"/>
        </w:rPr>
        <w:t>без взимания платы</w:t>
      </w:r>
      <w:r w:rsidR="00323E41" w:rsidRPr="00F163F1">
        <w:rPr>
          <w:sz w:val="28"/>
          <w:szCs w:val="28"/>
        </w:rPr>
        <w:t>.</w:t>
      </w:r>
    </w:p>
    <w:p w:rsidR="001972D9" w:rsidRPr="00F163F1" w:rsidRDefault="001972D9" w:rsidP="00B90A5F">
      <w:pPr>
        <w:widowControl/>
        <w:ind w:firstLine="709"/>
        <w:jc w:val="both"/>
        <w:rPr>
          <w:rFonts w:eastAsia="Calibri"/>
          <w:sz w:val="28"/>
          <w:szCs w:val="28"/>
        </w:rPr>
      </w:pPr>
      <w:r w:rsidRPr="00F163F1">
        <w:rPr>
          <w:sz w:val="28"/>
          <w:szCs w:val="28"/>
        </w:rPr>
        <w:t xml:space="preserve">Взимание платы за первичную </w:t>
      </w:r>
      <w:r w:rsidRPr="001825F4">
        <w:rPr>
          <w:sz w:val="28"/>
          <w:szCs w:val="28"/>
        </w:rPr>
        <w:t xml:space="preserve">опломбировку </w:t>
      </w:r>
      <w:r w:rsidRPr="00F163F1">
        <w:rPr>
          <w:sz w:val="28"/>
          <w:szCs w:val="28"/>
        </w:rPr>
        <w:t>и</w:t>
      </w:r>
      <w:r w:rsidRPr="001825F4">
        <w:rPr>
          <w:sz w:val="28"/>
          <w:szCs w:val="28"/>
        </w:rPr>
        <w:t>ндивидуальных приборов учета</w:t>
      </w:r>
      <w:r w:rsidRPr="00F163F1">
        <w:rPr>
          <w:sz w:val="28"/>
          <w:szCs w:val="28"/>
        </w:rPr>
        <w:t xml:space="preserve"> </w:t>
      </w:r>
      <w:r w:rsidRPr="00F163F1">
        <w:rPr>
          <w:rFonts w:eastAsia="Calibri"/>
          <w:sz w:val="28"/>
          <w:szCs w:val="28"/>
        </w:rPr>
        <w:t>МУП «Коммунальщик» прекратило с 01.01.2013 (пункт 1 пояснений МУП «Коммунальщик» исх. № 42 от 17.04.2014).</w:t>
      </w:r>
    </w:p>
    <w:p w:rsidR="001972D9" w:rsidRPr="00F163F1" w:rsidRDefault="001972D9" w:rsidP="00B90A5F">
      <w:pPr>
        <w:widowControl/>
        <w:ind w:firstLine="709"/>
        <w:jc w:val="both"/>
        <w:rPr>
          <w:sz w:val="28"/>
          <w:szCs w:val="28"/>
        </w:rPr>
      </w:pPr>
    </w:p>
    <w:p w:rsidR="00EF495B" w:rsidRPr="00F163F1" w:rsidRDefault="00A94C3D" w:rsidP="00B90A5F">
      <w:pPr>
        <w:widowControl/>
        <w:ind w:firstLine="709"/>
        <w:jc w:val="both"/>
        <w:rPr>
          <w:rFonts w:eastAsia="Calibri"/>
          <w:sz w:val="28"/>
          <w:szCs w:val="28"/>
        </w:rPr>
      </w:pPr>
      <w:r w:rsidRPr="00F163F1">
        <w:rPr>
          <w:rFonts w:eastAsia="Calibri"/>
          <w:sz w:val="28"/>
          <w:szCs w:val="28"/>
        </w:rPr>
        <w:t xml:space="preserve">3.2. </w:t>
      </w:r>
      <w:proofErr w:type="gramStart"/>
      <w:r w:rsidR="00EF495B" w:rsidRPr="00F163F1">
        <w:rPr>
          <w:rFonts w:eastAsia="Calibri"/>
          <w:sz w:val="28"/>
          <w:szCs w:val="28"/>
        </w:rPr>
        <w:t>Согласно части 7 статьи 48 Градостроительного кодекса Российской Федерации от 29.12.2004 № 190-ФЗ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w:t>
      </w:r>
      <w:proofErr w:type="gramEnd"/>
      <w:r w:rsidR="00EF495B" w:rsidRPr="00F163F1">
        <w:rPr>
          <w:rFonts w:eastAsia="Calibri"/>
          <w:sz w:val="28"/>
          <w:szCs w:val="28"/>
        </w:rPr>
        <w:t xml:space="preserve">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w:t>
      </w:r>
    </w:p>
    <w:p w:rsidR="00563B2B" w:rsidRPr="00F163F1" w:rsidRDefault="00563B2B" w:rsidP="00B90A5F">
      <w:pPr>
        <w:widowControl/>
        <w:ind w:firstLine="709"/>
        <w:jc w:val="both"/>
        <w:rPr>
          <w:rFonts w:eastAsia="Calibri"/>
          <w:sz w:val="28"/>
          <w:szCs w:val="28"/>
        </w:rPr>
      </w:pPr>
      <w:r w:rsidRPr="00F163F1">
        <w:rPr>
          <w:rFonts w:eastAsia="Calibri"/>
          <w:sz w:val="28"/>
          <w:szCs w:val="28"/>
        </w:rPr>
        <w:t>В соответствии с пунктом 9 Правил предоставления технических условий, выдача технических условий или информации о плате за подключение объекта капитального строительства к сетям инженерно-технического обеспечения осуществляется без взимания платы.</w:t>
      </w:r>
    </w:p>
    <w:p w:rsidR="00563B2B" w:rsidRPr="00F163F1" w:rsidRDefault="00563B2B" w:rsidP="00B90A5F">
      <w:pPr>
        <w:ind w:right="-31" w:firstLine="709"/>
        <w:jc w:val="both"/>
        <w:rPr>
          <w:sz w:val="28"/>
          <w:szCs w:val="28"/>
        </w:rPr>
      </w:pPr>
      <w:r w:rsidRPr="00F163F1">
        <w:rPr>
          <w:sz w:val="28"/>
          <w:szCs w:val="28"/>
        </w:rPr>
        <w:t xml:space="preserve">МУП «Коммунальщик» взимало плату за выдачу технических условий с каждого обратившегося за получением технических условий. Величина платы определялась приказами предприятия, копии которых представлены в </w:t>
      </w:r>
      <w:r w:rsidRPr="00F163F1">
        <w:rPr>
          <w:sz w:val="28"/>
          <w:szCs w:val="28"/>
        </w:rPr>
        <w:lastRenderedPageBreak/>
        <w:t xml:space="preserve">материалы дела. </w:t>
      </w:r>
    </w:p>
    <w:p w:rsidR="00563B2B" w:rsidRPr="00F163F1" w:rsidRDefault="00563B2B" w:rsidP="00B90A5F">
      <w:pPr>
        <w:ind w:right="-31" w:firstLine="709"/>
        <w:jc w:val="both"/>
        <w:rPr>
          <w:rFonts w:eastAsia="Calibri"/>
          <w:sz w:val="28"/>
          <w:szCs w:val="28"/>
        </w:rPr>
      </w:pPr>
      <w:r w:rsidRPr="00F163F1">
        <w:rPr>
          <w:rFonts w:eastAsia="Calibri"/>
          <w:sz w:val="28"/>
          <w:szCs w:val="28"/>
        </w:rPr>
        <w:t>Таким образом, Комиссией установлено, и не отрицается ответчиком, что</w:t>
      </w:r>
      <w:r w:rsidRPr="00F163F1">
        <w:rPr>
          <w:sz w:val="28"/>
          <w:szCs w:val="28"/>
        </w:rPr>
        <w:t xml:space="preserve"> МУП «Коммунальщик» в нарушение </w:t>
      </w:r>
      <w:r w:rsidRPr="00F163F1">
        <w:rPr>
          <w:rFonts w:eastAsia="Calibri"/>
          <w:sz w:val="28"/>
          <w:szCs w:val="28"/>
        </w:rPr>
        <w:t xml:space="preserve">части 7 статьи 48 Градостроительного кодекса Российской Федерации,  пункта 9 </w:t>
      </w:r>
      <w:hyperlink r:id="rId22" w:history="1">
        <w:r w:rsidRPr="00F163F1">
          <w:rPr>
            <w:rFonts w:eastAsia="Calibri"/>
            <w:sz w:val="28"/>
            <w:szCs w:val="28"/>
          </w:rPr>
          <w:t>Правил</w:t>
        </w:r>
      </w:hyperlink>
      <w:r w:rsidRPr="00F163F1">
        <w:rPr>
          <w:rFonts w:eastAsia="Calibri"/>
          <w:sz w:val="28"/>
          <w:szCs w:val="28"/>
        </w:rPr>
        <w:t xml:space="preserve"> предоставления технических условий взимало с</w:t>
      </w:r>
      <w:r w:rsidR="00B2509D" w:rsidRPr="00F163F1">
        <w:rPr>
          <w:rFonts w:eastAsia="Calibri"/>
          <w:sz w:val="28"/>
          <w:szCs w:val="28"/>
        </w:rPr>
        <w:t xml:space="preserve"> лиц</w:t>
      </w:r>
      <w:r w:rsidRPr="00F163F1">
        <w:rPr>
          <w:rFonts w:eastAsia="Calibri"/>
          <w:sz w:val="28"/>
          <w:szCs w:val="28"/>
        </w:rPr>
        <w:t>, обратившихся за получением технических условий подключения объектов капитального строительства к сетям, плату за выдачу таких технических условий.</w:t>
      </w:r>
    </w:p>
    <w:p w:rsidR="006D0D92" w:rsidRPr="00F163F1" w:rsidRDefault="006D0D92" w:rsidP="00B90A5F">
      <w:pPr>
        <w:widowControl/>
        <w:ind w:firstLine="709"/>
        <w:jc w:val="both"/>
        <w:rPr>
          <w:rFonts w:eastAsia="Calibri"/>
          <w:sz w:val="28"/>
          <w:szCs w:val="28"/>
        </w:rPr>
      </w:pPr>
      <w:r w:rsidRPr="00F163F1">
        <w:rPr>
          <w:sz w:val="28"/>
          <w:szCs w:val="28"/>
        </w:rPr>
        <w:t xml:space="preserve">Взимание платы за </w:t>
      </w:r>
      <w:r w:rsidR="007D7C94" w:rsidRPr="00F163F1">
        <w:rPr>
          <w:sz w:val="28"/>
          <w:szCs w:val="28"/>
        </w:rPr>
        <w:t>выдачу технических условий подключения к водопроводной (канализационной) сети</w:t>
      </w:r>
      <w:r w:rsidRPr="00F163F1">
        <w:rPr>
          <w:sz w:val="28"/>
          <w:szCs w:val="28"/>
        </w:rPr>
        <w:t xml:space="preserve"> </w:t>
      </w:r>
      <w:r w:rsidRPr="00F163F1">
        <w:rPr>
          <w:rFonts w:eastAsia="Calibri"/>
          <w:sz w:val="28"/>
          <w:szCs w:val="28"/>
        </w:rPr>
        <w:t>МУП «Коммунальщик» прекратило с 01.01.2014 (приказ от 24.12.2013 № 49-П «О введение в действие тарифов на коммунальные и платные услуги на 2014 год»).</w:t>
      </w:r>
    </w:p>
    <w:p w:rsidR="006D0D92" w:rsidRPr="00F163F1" w:rsidRDefault="006D0D92" w:rsidP="00B90A5F">
      <w:pPr>
        <w:pStyle w:val="ae"/>
        <w:widowControl/>
        <w:ind w:left="567" w:firstLine="709"/>
        <w:jc w:val="both"/>
        <w:rPr>
          <w:rFonts w:eastAsia="Calibri"/>
          <w:sz w:val="28"/>
          <w:szCs w:val="28"/>
        </w:rPr>
      </w:pPr>
    </w:p>
    <w:p w:rsidR="008202BC" w:rsidRPr="00F163F1" w:rsidRDefault="001972D9" w:rsidP="00B90A5F">
      <w:pPr>
        <w:widowControl/>
        <w:ind w:firstLine="709"/>
        <w:jc w:val="both"/>
        <w:rPr>
          <w:rFonts w:eastAsia="Calibri"/>
          <w:sz w:val="28"/>
          <w:szCs w:val="28"/>
        </w:rPr>
      </w:pPr>
      <w:r w:rsidRPr="00F163F1">
        <w:rPr>
          <w:rFonts w:eastAsia="Calibri"/>
          <w:sz w:val="28"/>
          <w:szCs w:val="28"/>
        </w:rPr>
        <w:t xml:space="preserve">3.3. </w:t>
      </w:r>
      <w:r w:rsidR="008202BC" w:rsidRPr="00F163F1">
        <w:rPr>
          <w:rFonts w:eastAsia="Calibri"/>
          <w:sz w:val="28"/>
          <w:szCs w:val="28"/>
        </w:rPr>
        <w:t>Согласно п. 12 Правил № 360, договор о подключении должен содержать, в том числе, следующее существенное условие: местоположение точек подключения не далее границ земельного участка заказчика.</w:t>
      </w:r>
    </w:p>
    <w:p w:rsidR="00EE7AAD" w:rsidRPr="00F163F1" w:rsidRDefault="008202BC" w:rsidP="00B90A5F">
      <w:pPr>
        <w:widowControl/>
        <w:ind w:firstLine="709"/>
        <w:jc w:val="both"/>
        <w:rPr>
          <w:rFonts w:eastAsia="Calibri"/>
          <w:sz w:val="28"/>
          <w:szCs w:val="28"/>
        </w:rPr>
      </w:pPr>
      <w:r w:rsidRPr="00F163F1">
        <w:rPr>
          <w:rFonts w:eastAsia="Calibri"/>
          <w:sz w:val="28"/>
          <w:szCs w:val="28"/>
        </w:rPr>
        <w:t xml:space="preserve">Анализ представленного схематического плана подключения к уличному водопроводу домовладения </w:t>
      </w:r>
      <w:proofErr w:type="spellStart"/>
      <w:r w:rsidRPr="00F163F1">
        <w:rPr>
          <w:rFonts w:eastAsia="Calibri"/>
          <w:sz w:val="28"/>
          <w:szCs w:val="28"/>
        </w:rPr>
        <w:t>Аношкиной</w:t>
      </w:r>
      <w:proofErr w:type="spellEnd"/>
      <w:r w:rsidRPr="00F163F1">
        <w:rPr>
          <w:rFonts w:eastAsia="Calibri"/>
          <w:sz w:val="28"/>
          <w:szCs w:val="28"/>
        </w:rPr>
        <w:t xml:space="preserve"> И.В. позволяет прийти к выводу, что данным документом определяется точка </w:t>
      </w:r>
      <w:r w:rsidR="00A259B0" w:rsidRPr="00F163F1">
        <w:rPr>
          <w:rFonts w:eastAsia="Calibri"/>
          <w:sz w:val="28"/>
          <w:szCs w:val="28"/>
        </w:rPr>
        <w:t>подключения объекта к водопроводным сетям</w:t>
      </w:r>
      <w:r w:rsidR="00C866D0" w:rsidRPr="00F163F1">
        <w:rPr>
          <w:rFonts w:eastAsia="Calibri"/>
          <w:sz w:val="28"/>
          <w:szCs w:val="28"/>
        </w:rPr>
        <w:t xml:space="preserve">, а также содержится согласование данной точки подключения </w:t>
      </w:r>
      <w:r w:rsidR="00EE7AAD" w:rsidRPr="00F163F1">
        <w:rPr>
          <w:rFonts w:eastAsia="Calibri"/>
          <w:sz w:val="28"/>
          <w:szCs w:val="28"/>
        </w:rPr>
        <w:t>с иными организациями, эксплуатирующими сети инженерно-технического обеспечения.</w:t>
      </w:r>
    </w:p>
    <w:p w:rsidR="008202BC" w:rsidRPr="00F163F1" w:rsidRDefault="008202BC" w:rsidP="00B90A5F">
      <w:pPr>
        <w:widowControl/>
        <w:ind w:firstLine="709"/>
        <w:jc w:val="both"/>
        <w:rPr>
          <w:rFonts w:eastAsia="Calibri"/>
          <w:sz w:val="28"/>
          <w:szCs w:val="28"/>
        </w:rPr>
      </w:pPr>
      <w:r w:rsidRPr="00F163F1">
        <w:rPr>
          <w:rFonts w:eastAsia="Calibri"/>
          <w:sz w:val="28"/>
          <w:szCs w:val="28"/>
        </w:rPr>
        <w:t xml:space="preserve">Взимание платы за </w:t>
      </w:r>
      <w:r w:rsidR="007D7C94" w:rsidRPr="00F163F1">
        <w:rPr>
          <w:rFonts w:eastAsia="Calibri"/>
          <w:sz w:val="28"/>
          <w:szCs w:val="28"/>
        </w:rPr>
        <w:t>определение точки подключения – одного из существенных условий договора о подключении не основано на действующем законодательстве.</w:t>
      </w:r>
    </w:p>
    <w:p w:rsidR="007D7C94" w:rsidRPr="00F163F1" w:rsidRDefault="007D7C94" w:rsidP="00B90A5F">
      <w:pPr>
        <w:widowControl/>
        <w:ind w:firstLine="709"/>
        <w:jc w:val="both"/>
        <w:rPr>
          <w:rFonts w:eastAsia="Calibri"/>
          <w:sz w:val="28"/>
          <w:szCs w:val="28"/>
        </w:rPr>
      </w:pPr>
      <w:r w:rsidRPr="00F163F1">
        <w:rPr>
          <w:sz w:val="28"/>
          <w:szCs w:val="28"/>
        </w:rPr>
        <w:t xml:space="preserve">Взимание платы за </w:t>
      </w:r>
      <w:r w:rsidR="009F1795" w:rsidRPr="00F163F1">
        <w:rPr>
          <w:sz w:val="28"/>
          <w:szCs w:val="28"/>
        </w:rPr>
        <w:t>составления схематического плана подключения к системе водоснабжения (водоотведения)</w:t>
      </w:r>
      <w:r w:rsidRPr="00F163F1">
        <w:rPr>
          <w:sz w:val="28"/>
          <w:szCs w:val="28"/>
        </w:rPr>
        <w:t xml:space="preserve"> </w:t>
      </w:r>
      <w:r w:rsidRPr="00F163F1">
        <w:rPr>
          <w:rFonts w:eastAsia="Calibri"/>
          <w:sz w:val="28"/>
          <w:szCs w:val="28"/>
        </w:rPr>
        <w:t>МУП «Коммунальщик» прекратило с 01.01.2014 (приказ от 24.12.2013 № 49-П «О введение в действие тарифов на коммунальные и платные услуги на 2014 год»).</w:t>
      </w:r>
    </w:p>
    <w:p w:rsidR="008202BC" w:rsidRPr="00F163F1" w:rsidRDefault="008202BC" w:rsidP="00B90A5F">
      <w:pPr>
        <w:widowControl/>
        <w:ind w:firstLine="709"/>
        <w:jc w:val="both"/>
        <w:rPr>
          <w:rFonts w:eastAsia="Calibri"/>
          <w:sz w:val="28"/>
          <w:szCs w:val="28"/>
        </w:rPr>
      </w:pPr>
    </w:p>
    <w:p w:rsidR="00225AC8" w:rsidRPr="00F163F1" w:rsidRDefault="001972D9" w:rsidP="00B90A5F">
      <w:pPr>
        <w:widowControl/>
        <w:ind w:firstLine="709"/>
        <w:jc w:val="both"/>
        <w:rPr>
          <w:rFonts w:eastAsia="Calibri"/>
          <w:sz w:val="28"/>
          <w:szCs w:val="28"/>
        </w:rPr>
      </w:pPr>
      <w:r w:rsidRPr="00F163F1">
        <w:rPr>
          <w:rFonts w:eastAsia="Calibri"/>
          <w:sz w:val="28"/>
          <w:szCs w:val="28"/>
        </w:rPr>
        <w:t xml:space="preserve">3.4. </w:t>
      </w:r>
      <w:r w:rsidR="00225AC8" w:rsidRPr="00F163F1">
        <w:rPr>
          <w:rFonts w:eastAsia="Calibri"/>
          <w:sz w:val="28"/>
          <w:szCs w:val="28"/>
        </w:rPr>
        <w:t xml:space="preserve">В соответствии с </w:t>
      </w:r>
      <w:hyperlink r:id="rId23" w:history="1">
        <w:proofErr w:type="spellStart"/>
        <w:r w:rsidR="00225AC8" w:rsidRPr="00F163F1">
          <w:rPr>
            <w:rFonts w:eastAsia="Calibri"/>
            <w:sz w:val="28"/>
            <w:szCs w:val="28"/>
          </w:rPr>
          <w:t>пп</w:t>
        </w:r>
        <w:proofErr w:type="spellEnd"/>
        <w:r w:rsidR="00225AC8" w:rsidRPr="00F163F1">
          <w:rPr>
            <w:rFonts w:eastAsia="Calibri"/>
            <w:sz w:val="28"/>
            <w:szCs w:val="28"/>
          </w:rPr>
          <w:t>. г) п. 12</w:t>
        </w:r>
      </w:hyperlink>
      <w:r w:rsidR="00225AC8" w:rsidRPr="00F163F1">
        <w:rPr>
          <w:rFonts w:eastAsia="Calibri"/>
          <w:sz w:val="28"/>
          <w:szCs w:val="28"/>
        </w:rPr>
        <w:t xml:space="preserve"> Правил </w:t>
      </w:r>
      <w:r w:rsidR="00960144" w:rsidRPr="00F163F1">
        <w:rPr>
          <w:rFonts w:eastAsia="Calibri"/>
          <w:sz w:val="28"/>
          <w:szCs w:val="28"/>
        </w:rPr>
        <w:t>№</w:t>
      </w:r>
      <w:r w:rsidR="00225AC8" w:rsidRPr="00F163F1">
        <w:rPr>
          <w:rFonts w:eastAsia="Calibri"/>
          <w:sz w:val="28"/>
          <w:szCs w:val="28"/>
        </w:rPr>
        <w:t xml:space="preserve"> 360 договор о подключении должен содержать существенные условия, в том числе, размер платы за подключение, определяемый в соответствии с законодательством Российской Федерации.</w:t>
      </w:r>
    </w:p>
    <w:p w:rsidR="00DD26C1" w:rsidRPr="00F163F1" w:rsidRDefault="00DD26C1" w:rsidP="00B90A5F">
      <w:pPr>
        <w:pStyle w:val="ae"/>
        <w:widowControl/>
        <w:ind w:left="0" w:firstLine="709"/>
        <w:jc w:val="both"/>
        <w:rPr>
          <w:rFonts w:eastAsia="Calibri"/>
          <w:sz w:val="28"/>
          <w:szCs w:val="28"/>
        </w:rPr>
      </w:pPr>
      <w:r w:rsidRPr="00F163F1">
        <w:rPr>
          <w:rFonts w:eastAsia="Calibri"/>
          <w:sz w:val="28"/>
          <w:szCs w:val="28"/>
        </w:rPr>
        <w:t>Согласно п. 14 Правил № 360, размер платы за подключение определяется следующим образом:</w:t>
      </w:r>
    </w:p>
    <w:p w:rsidR="00DD26C1" w:rsidRPr="00F163F1" w:rsidRDefault="00DD26C1" w:rsidP="00B90A5F">
      <w:pPr>
        <w:pStyle w:val="ae"/>
        <w:widowControl/>
        <w:ind w:left="0" w:firstLine="709"/>
        <w:jc w:val="both"/>
        <w:rPr>
          <w:rFonts w:eastAsia="Calibri"/>
          <w:sz w:val="28"/>
          <w:szCs w:val="28"/>
        </w:rPr>
      </w:pPr>
      <w:proofErr w:type="gramStart"/>
      <w:r w:rsidRPr="00F163F1">
        <w:rPr>
          <w:rFonts w:eastAsia="Calibri"/>
          <w:sz w:val="28"/>
          <w:szCs w:val="28"/>
        </w:rPr>
        <w:t>1) если в утвержденную в установленном порядке инвестиционную программу организации коммунального комплекса - исполнителя по договору о подключении (далее - инвестиционная программа исполнителя) включены мероприятия по увеличению мощности и (или) пропускной способности сети инженерно-технического обеспечения, к которой будет подключаться объект капитального строительства, и установлены тарифы на подключение к системе коммунальной инфраструктуры вновь создаваемых (реконструируемых) объектов капитального строительства (далее - тариф на подключение), размер</w:t>
      </w:r>
      <w:proofErr w:type="gramEnd"/>
      <w:r w:rsidRPr="00F163F1">
        <w:rPr>
          <w:rFonts w:eastAsia="Calibri"/>
          <w:sz w:val="28"/>
          <w:szCs w:val="28"/>
        </w:rPr>
        <w:t xml:space="preserve"> платы за подключение определяется расчетным путем как произведение заявленной нагрузки объекта капитального строительства (увеличения </w:t>
      </w:r>
      <w:r w:rsidRPr="00F163F1">
        <w:rPr>
          <w:rFonts w:eastAsia="Calibri"/>
          <w:sz w:val="28"/>
          <w:szCs w:val="28"/>
        </w:rPr>
        <w:lastRenderedPageBreak/>
        <w:t>потребляемой нагрузки - для реконструируемого объекта капитального строительства) и тарифа на подключение.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исполнителя, но в случае отсутствия на дату обращения заказчика утвержденных в установленном порядке тарифов на подключение, заключение договора о подключении откладывается до момента установления указанных тарифов;</w:t>
      </w:r>
    </w:p>
    <w:p w:rsidR="00DD26C1" w:rsidRPr="00F163F1" w:rsidRDefault="00DD26C1" w:rsidP="00B90A5F">
      <w:pPr>
        <w:pStyle w:val="ae"/>
        <w:widowControl/>
        <w:ind w:left="0" w:firstLine="709"/>
        <w:jc w:val="both"/>
        <w:rPr>
          <w:rFonts w:eastAsia="Calibri"/>
          <w:sz w:val="28"/>
          <w:szCs w:val="28"/>
        </w:rPr>
      </w:pPr>
      <w:proofErr w:type="gramStart"/>
      <w:r w:rsidRPr="00F163F1">
        <w:rPr>
          <w:rFonts w:eastAsia="Calibri"/>
          <w:sz w:val="28"/>
          <w:szCs w:val="28"/>
        </w:rPr>
        <w:t>2) при отсутствии утвержденной инвестиционной программы исполнителя или отсутствии в утвержденной инвестиционной программе исполнителя мероприятий по увеличению мощности и (или) пропускной способности сети инженерно-технического обеспечения, к которой будет подключаться объект капитального строительства, обязательства по сооружению необходимых для подключения объектов инженерно-технической инфраструктуры, не связанному с фактическим присоединением указанных объектов к существующим сетям инженерно-технического обеспечения в рамках договора о подключении, могут быть</w:t>
      </w:r>
      <w:proofErr w:type="gramEnd"/>
      <w:r w:rsidRPr="00F163F1">
        <w:rPr>
          <w:rFonts w:eastAsia="Calibri"/>
          <w:sz w:val="28"/>
          <w:szCs w:val="28"/>
        </w:rPr>
        <w:t xml:space="preserve"> </w:t>
      </w:r>
      <w:proofErr w:type="gramStart"/>
      <w:r w:rsidRPr="00F163F1">
        <w:rPr>
          <w:rFonts w:eastAsia="Calibri"/>
          <w:sz w:val="28"/>
          <w:szCs w:val="28"/>
        </w:rPr>
        <w:t>исполнены</w:t>
      </w:r>
      <w:proofErr w:type="gramEnd"/>
      <w:r w:rsidRPr="00F163F1">
        <w:rPr>
          <w:rFonts w:eastAsia="Calibri"/>
          <w:sz w:val="28"/>
          <w:szCs w:val="28"/>
        </w:rPr>
        <w:t xml:space="preserve"> заказчиком самостоятельно. В этом случае исполнитель выполняет работы по фактическому присоединению сооруженных заказчиком объектов к существующим сетям инженерно-технического обеспечения, а плата за подключение не взимается;</w:t>
      </w:r>
    </w:p>
    <w:p w:rsidR="00DD26C1" w:rsidRPr="00F163F1" w:rsidRDefault="00DD26C1" w:rsidP="00B90A5F">
      <w:pPr>
        <w:pStyle w:val="ae"/>
        <w:widowControl/>
        <w:ind w:left="0" w:firstLine="709"/>
        <w:jc w:val="both"/>
        <w:rPr>
          <w:rFonts w:eastAsia="Calibri"/>
          <w:sz w:val="28"/>
          <w:szCs w:val="28"/>
        </w:rPr>
      </w:pPr>
      <w:r w:rsidRPr="00F163F1">
        <w:rPr>
          <w:rFonts w:eastAsia="Calibri"/>
          <w:sz w:val="28"/>
          <w:szCs w:val="28"/>
        </w:rPr>
        <w:t>3) если для подключения объекта капитального строительства к сети инженерно-технического обеспечения не требуется проведения мероприятий по увеличению мощности и (или) пропускной способности этой сети, плата за подключение не взимается.</w:t>
      </w:r>
    </w:p>
    <w:p w:rsidR="00DD26C1" w:rsidRPr="00F163F1" w:rsidRDefault="00DD26C1" w:rsidP="00B90A5F">
      <w:pPr>
        <w:pStyle w:val="ae"/>
        <w:widowControl/>
        <w:ind w:left="0" w:firstLine="709"/>
        <w:jc w:val="both"/>
        <w:rPr>
          <w:rFonts w:eastAsia="Calibri"/>
          <w:sz w:val="28"/>
          <w:szCs w:val="28"/>
        </w:rPr>
      </w:pPr>
      <w:r w:rsidRPr="00F163F1">
        <w:rPr>
          <w:rFonts w:eastAsia="Calibri"/>
          <w:sz w:val="28"/>
          <w:szCs w:val="28"/>
        </w:rPr>
        <w:t xml:space="preserve">Пунктом 15 Правил </w:t>
      </w:r>
      <w:r w:rsidR="009427A4" w:rsidRPr="00F163F1">
        <w:rPr>
          <w:rFonts w:eastAsia="Calibri"/>
          <w:sz w:val="28"/>
          <w:szCs w:val="28"/>
        </w:rPr>
        <w:t xml:space="preserve">№ 360 установлено, что </w:t>
      </w:r>
      <w:r w:rsidR="003A6AC5" w:rsidRPr="00F163F1">
        <w:rPr>
          <w:rFonts w:eastAsia="Calibri"/>
          <w:sz w:val="28"/>
          <w:szCs w:val="28"/>
        </w:rPr>
        <w:t>п</w:t>
      </w:r>
      <w:r w:rsidRPr="00F163F1">
        <w:rPr>
          <w:rFonts w:eastAsia="Calibri"/>
          <w:sz w:val="28"/>
          <w:szCs w:val="28"/>
        </w:rPr>
        <w:t>лата за работы по присоединению внутриплощадочных или внутридомовых сетей построенного (реконструированного) объекта капитального строительства в точке подключения к сетям инженерно-технического обеспечения в состав платы за подключение не включается. Указанные работы могут осуществляться на основании отдельного договора, заключаемого заказчиком и исполнителем, либо в договоре о подключении должно быть определено, на какую из сторон возлагается обязанность по их выполнению. В случае если выполнение этих работ возложено на исполнителя, размер платы за эти работы определяется соглашением сторон.</w:t>
      </w:r>
    </w:p>
    <w:p w:rsidR="00E54994" w:rsidRPr="00F163F1" w:rsidRDefault="00E54994" w:rsidP="00B90A5F">
      <w:pPr>
        <w:widowControl/>
        <w:ind w:firstLine="709"/>
        <w:jc w:val="both"/>
        <w:rPr>
          <w:rFonts w:eastAsia="Calibri"/>
          <w:sz w:val="28"/>
          <w:szCs w:val="28"/>
        </w:rPr>
      </w:pPr>
      <w:r w:rsidRPr="00F163F1">
        <w:rPr>
          <w:rFonts w:eastAsia="Calibri"/>
          <w:sz w:val="28"/>
          <w:szCs w:val="28"/>
        </w:rPr>
        <w:t xml:space="preserve">Согласно </w:t>
      </w:r>
      <w:hyperlink r:id="rId24" w:history="1">
        <w:r w:rsidRPr="00F163F1">
          <w:rPr>
            <w:rFonts w:eastAsia="Calibri"/>
            <w:sz w:val="28"/>
            <w:szCs w:val="28"/>
          </w:rPr>
          <w:t>пункту 4 статьи 4</w:t>
        </w:r>
      </w:hyperlink>
      <w:r w:rsidRPr="00F163F1">
        <w:rPr>
          <w:rFonts w:eastAsia="Calibri"/>
          <w:sz w:val="28"/>
          <w:szCs w:val="28"/>
        </w:rPr>
        <w:t xml:space="preserve"> Федерального закона от 30.12.2004 </w:t>
      </w:r>
      <w:r w:rsidR="009A6B82" w:rsidRPr="00F163F1">
        <w:rPr>
          <w:rFonts w:eastAsia="Calibri"/>
          <w:sz w:val="28"/>
          <w:szCs w:val="28"/>
        </w:rPr>
        <w:t>№</w:t>
      </w:r>
      <w:r w:rsidRPr="00F163F1">
        <w:rPr>
          <w:rFonts w:eastAsia="Calibri"/>
          <w:sz w:val="28"/>
          <w:szCs w:val="28"/>
        </w:rPr>
        <w:t xml:space="preserve"> 210-ФЗ </w:t>
      </w:r>
      <w:r w:rsidR="009A6B82" w:rsidRPr="00F163F1">
        <w:rPr>
          <w:rFonts w:eastAsia="Calibri"/>
          <w:sz w:val="28"/>
          <w:szCs w:val="28"/>
        </w:rPr>
        <w:t>«</w:t>
      </w:r>
      <w:r w:rsidRPr="00F163F1">
        <w:rPr>
          <w:rFonts w:eastAsia="Calibri"/>
          <w:sz w:val="28"/>
          <w:szCs w:val="28"/>
        </w:rPr>
        <w:t>Об основах регулирования тарифов организаций коммунального комплекса</w:t>
      </w:r>
      <w:r w:rsidR="009A6B82" w:rsidRPr="00F163F1">
        <w:rPr>
          <w:rFonts w:eastAsia="Calibri"/>
          <w:sz w:val="28"/>
          <w:szCs w:val="28"/>
        </w:rPr>
        <w:t>»</w:t>
      </w:r>
      <w:r w:rsidRPr="00F163F1">
        <w:rPr>
          <w:rFonts w:eastAsia="Calibri"/>
          <w:sz w:val="28"/>
          <w:szCs w:val="28"/>
        </w:rPr>
        <w:t xml:space="preserve">, </w:t>
      </w:r>
      <w:hyperlink r:id="rId25" w:history="1">
        <w:r w:rsidRPr="00F163F1">
          <w:rPr>
            <w:rFonts w:eastAsia="Calibri"/>
            <w:sz w:val="28"/>
            <w:szCs w:val="28"/>
          </w:rPr>
          <w:t>статье 5</w:t>
        </w:r>
      </w:hyperlink>
      <w:r w:rsidRPr="00F163F1">
        <w:rPr>
          <w:rFonts w:eastAsia="Calibri"/>
          <w:sz w:val="28"/>
          <w:szCs w:val="28"/>
        </w:rPr>
        <w:t xml:space="preserve"> Федерального закона от 07.12.2011 </w:t>
      </w:r>
      <w:r w:rsidR="009A6B82" w:rsidRPr="00F163F1">
        <w:rPr>
          <w:rFonts w:eastAsia="Calibri"/>
          <w:sz w:val="28"/>
          <w:szCs w:val="28"/>
        </w:rPr>
        <w:t>№</w:t>
      </w:r>
      <w:r w:rsidRPr="00F163F1">
        <w:rPr>
          <w:rFonts w:eastAsia="Calibri"/>
          <w:sz w:val="28"/>
          <w:szCs w:val="28"/>
        </w:rPr>
        <w:t xml:space="preserve"> 416-ФЗ </w:t>
      </w:r>
      <w:r w:rsidR="009A6B82" w:rsidRPr="00F163F1">
        <w:rPr>
          <w:rFonts w:eastAsia="Calibri"/>
          <w:sz w:val="28"/>
          <w:szCs w:val="28"/>
        </w:rPr>
        <w:t>«</w:t>
      </w:r>
      <w:r w:rsidRPr="00F163F1">
        <w:rPr>
          <w:rFonts w:eastAsia="Calibri"/>
          <w:sz w:val="28"/>
          <w:szCs w:val="28"/>
        </w:rPr>
        <w:t>О водоснабжении и водоотведении</w:t>
      </w:r>
      <w:r w:rsidR="009A6B82" w:rsidRPr="00F163F1">
        <w:rPr>
          <w:rFonts w:eastAsia="Calibri"/>
          <w:sz w:val="28"/>
          <w:szCs w:val="28"/>
        </w:rPr>
        <w:t>»</w:t>
      </w:r>
      <w:r w:rsidRPr="00F163F1">
        <w:rPr>
          <w:rFonts w:eastAsia="Calibri"/>
          <w:sz w:val="28"/>
          <w:szCs w:val="28"/>
        </w:rPr>
        <w:t xml:space="preserve"> установление тарифов в сфере водоснабжения и водоотведения относятся к полномочиям органов исполнительной власти субъектов Российской Федерации.</w:t>
      </w:r>
    </w:p>
    <w:p w:rsidR="00E54994" w:rsidRPr="00F163F1" w:rsidRDefault="00E54994" w:rsidP="00B90A5F">
      <w:pPr>
        <w:widowControl/>
        <w:ind w:firstLine="709"/>
        <w:jc w:val="both"/>
        <w:rPr>
          <w:rFonts w:eastAsia="Calibri"/>
          <w:sz w:val="28"/>
          <w:szCs w:val="28"/>
        </w:rPr>
      </w:pPr>
      <w:r w:rsidRPr="00F163F1">
        <w:rPr>
          <w:rFonts w:eastAsia="Calibri"/>
          <w:sz w:val="28"/>
          <w:szCs w:val="28"/>
        </w:rPr>
        <w:t xml:space="preserve">В силу </w:t>
      </w:r>
      <w:hyperlink r:id="rId26" w:history="1">
        <w:r w:rsidRPr="00F163F1">
          <w:rPr>
            <w:rFonts w:eastAsia="Calibri"/>
            <w:sz w:val="28"/>
            <w:szCs w:val="28"/>
          </w:rPr>
          <w:t>пункта 2 статьи 31</w:t>
        </w:r>
      </w:hyperlink>
      <w:r w:rsidRPr="00F163F1">
        <w:rPr>
          <w:rFonts w:eastAsia="Calibri"/>
          <w:sz w:val="28"/>
          <w:szCs w:val="28"/>
        </w:rPr>
        <w:t xml:space="preserve"> Федерального закона </w:t>
      </w:r>
      <w:r w:rsidR="009A6B82" w:rsidRPr="00F163F1">
        <w:rPr>
          <w:rFonts w:eastAsia="Calibri"/>
          <w:sz w:val="28"/>
          <w:szCs w:val="28"/>
        </w:rPr>
        <w:t>«</w:t>
      </w:r>
      <w:r w:rsidRPr="00F163F1">
        <w:rPr>
          <w:rFonts w:eastAsia="Calibri"/>
          <w:sz w:val="28"/>
          <w:szCs w:val="28"/>
        </w:rPr>
        <w:t>О водоснабжении и водоотведении</w:t>
      </w:r>
      <w:r w:rsidR="009A6B82" w:rsidRPr="00F163F1">
        <w:rPr>
          <w:rFonts w:eastAsia="Calibri"/>
          <w:sz w:val="28"/>
          <w:szCs w:val="28"/>
        </w:rPr>
        <w:t>»</w:t>
      </w:r>
      <w:r w:rsidRPr="00F163F1">
        <w:rPr>
          <w:rFonts w:eastAsia="Calibri"/>
          <w:sz w:val="28"/>
          <w:szCs w:val="28"/>
        </w:rPr>
        <w:t xml:space="preserve"> регулированию подлежат следующие тарифы в сфере холодного водоснабжения: тариф на питьевую воду (питьевое водоснабжение); тариф на техническую воду; тариф на транспортировку воды; тариф на подвоз </w:t>
      </w:r>
      <w:r w:rsidRPr="00F163F1">
        <w:rPr>
          <w:rFonts w:eastAsia="Calibri"/>
          <w:sz w:val="28"/>
          <w:szCs w:val="28"/>
        </w:rPr>
        <w:lastRenderedPageBreak/>
        <w:t>воды; тариф на подключение (технологическое присоединение) к централизованной системе холодного водоснабжения.</w:t>
      </w:r>
    </w:p>
    <w:p w:rsidR="007D36C4" w:rsidRPr="00F163F1" w:rsidRDefault="007D36C4" w:rsidP="00B90A5F">
      <w:pPr>
        <w:widowControl/>
        <w:ind w:firstLine="709"/>
        <w:jc w:val="both"/>
        <w:rPr>
          <w:rFonts w:eastAsia="Calibri"/>
          <w:sz w:val="28"/>
          <w:szCs w:val="28"/>
        </w:rPr>
      </w:pPr>
      <w:proofErr w:type="gramStart"/>
      <w:r w:rsidRPr="00F163F1">
        <w:rPr>
          <w:rFonts w:eastAsia="Calibri"/>
          <w:sz w:val="28"/>
          <w:szCs w:val="28"/>
        </w:rPr>
        <w:t xml:space="preserve">Пунктом 13 </w:t>
      </w:r>
      <w:r w:rsidR="00527EE6" w:rsidRPr="00F163F1">
        <w:rPr>
          <w:rFonts w:eastAsia="Calibri"/>
          <w:sz w:val="28"/>
          <w:szCs w:val="28"/>
        </w:rPr>
        <w:t xml:space="preserve">статьи 18 </w:t>
      </w:r>
      <w:r w:rsidRPr="00F163F1">
        <w:rPr>
          <w:rFonts w:eastAsia="Calibri"/>
          <w:sz w:val="28"/>
          <w:szCs w:val="28"/>
        </w:rPr>
        <w:t>Федерального закона «О водоснабжении и водоотведении» установлено, что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w:t>
      </w:r>
      <w:proofErr w:type="gramEnd"/>
      <w:r w:rsidRPr="00F163F1">
        <w:rPr>
          <w:rFonts w:eastAsia="Calibri"/>
          <w:sz w:val="28"/>
          <w:szCs w:val="28"/>
        </w:rPr>
        <w:t xml:space="preserve"> сетей к централизованной системе холодного водоснабжения и (или) водоотведения. В случае</w:t>
      </w:r>
      <w:proofErr w:type="gramStart"/>
      <w:r w:rsidRPr="00F163F1">
        <w:rPr>
          <w:rFonts w:eastAsia="Calibri"/>
          <w:sz w:val="28"/>
          <w:szCs w:val="28"/>
        </w:rPr>
        <w:t>,</w:t>
      </w:r>
      <w:proofErr w:type="gramEnd"/>
      <w:r w:rsidRPr="00F163F1">
        <w:rPr>
          <w:rFonts w:eastAsia="Calibri"/>
          <w:sz w:val="28"/>
          <w:szCs w:val="28"/>
        </w:rPr>
        <w:t xml:space="preserve">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hyperlink r:id="rId27" w:history="1">
        <w:r w:rsidRPr="00F163F1">
          <w:rPr>
            <w:rFonts w:eastAsia="Calibri"/>
            <w:sz w:val="28"/>
            <w:szCs w:val="28"/>
          </w:rPr>
          <w:t>порядке</w:t>
        </w:r>
      </w:hyperlink>
      <w:r w:rsidRPr="00F163F1">
        <w:rPr>
          <w:rFonts w:eastAsia="Calibri"/>
          <w:sz w:val="28"/>
          <w:szCs w:val="28"/>
        </w:rPr>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w:t>
      </w:r>
      <w:proofErr w:type="gramStart"/>
      <w:r w:rsidRPr="00F163F1">
        <w:rPr>
          <w:rFonts w:eastAsia="Calibri"/>
          <w:sz w:val="28"/>
          <w:szCs w:val="28"/>
        </w:rPr>
        <w:t>установленном</w:t>
      </w:r>
      <w:proofErr w:type="gramEnd"/>
      <w:r w:rsidRPr="00F163F1">
        <w:rPr>
          <w:rFonts w:eastAsia="Calibri"/>
          <w:sz w:val="28"/>
          <w:szCs w:val="28"/>
        </w:rPr>
        <w:t xml:space="preserve"> </w:t>
      </w:r>
      <w:hyperlink r:id="rId28" w:history="1">
        <w:r w:rsidRPr="00F163F1">
          <w:rPr>
            <w:rFonts w:eastAsia="Calibri"/>
            <w:sz w:val="28"/>
            <w:szCs w:val="28"/>
          </w:rPr>
          <w:t>основами</w:t>
        </w:r>
      </w:hyperlink>
      <w:r w:rsidRPr="00F163F1">
        <w:rPr>
          <w:rFonts w:eastAsia="Calibri"/>
          <w:sz w:val="28"/>
          <w:szCs w:val="28"/>
        </w:rPr>
        <w:t xml:space="preserve"> ценообразования в сфере водоснабжения и водоотведения, утвержденными Правительством Российской Федерации. </w:t>
      </w:r>
      <w:proofErr w:type="gramStart"/>
      <w:r w:rsidRPr="00F163F1">
        <w:rPr>
          <w:rFonts w:eastAsia="Calibri"/>
          <w:sz w:val="28"/>
          <w:szCs w:val="28"/>
        </w:rPr>
        <w:t>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w:t>
      </w:r>
      <w:proofErr w:type="gramEnd"/>
      <w:r w:rsidRPr="00F163F1">
        <w:rPr>
          <w:rFonts w:eastAsia="Calibri"/>
          <w:sz w:val="28"/>
          <w:szCs w:val="28"/>
        </w:rPr>
        <w:t xml:space="preserve"> </w:t>
      </w:r>
      <w:proofErr w:type="gramStart"/>
      <w:r w:rsidRPr="00F163F1">
        <w:rPr>
          <w:rFonts w:eastAsia="Calibri"/>
          <w:sz w:val="28"/>
          <w:szCs w:val="28"/>
        </w:rPr>
        <w:t>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w:t>
      </w:r>
      <w:proofErr w:type="gramEnd"/>
      <w:r w:rsidRPr="00F163F1">
        <w:rPr>
          <w:rFonts w:eastAsia="Calibri"/>
          <w:sz w:val="28"/>
          <w:szCs w:val="28"/>
        </w:rPr>
        <w:t xml:space="preserve"> </w:t>
      </w:r>
      <w:proofErr w:type="gramStart"/>
      <w:r w:rsidRPr="00F163F1">
        <w:rPr>
          <w:rFonts w:eastAsia="Calibri"/>
          <w:sz w:val="28"/>
          <w:szCs w:val="28"/>
        </w:rPr>
        <w:t>числе</w:t>
      </w:r>
      <w:proofErr w:type="gramEnd"/>
      <w:r w:rsidRPr="00F163F1">
        <w:rPr>
          <w:rFonts w:eastAsia="Calibri"/>
          <w:sz w:val="28"/>
          <w:szCs w:val="28"/>
        </w:rPr>
        <w:t xml:space="preserve"> средств бюджетов бюджетной системы Российской Федерации. </w:t>
      </w:r>
      <w:proofErr w:type="gramStart"/>
      <w:r w:rsidRPr="00F163F1">
        <w:rPr>
          <w:rFonts w:eastAsia="Calibri"/>
          <w:sz w:val="28"/>
          <w:szCs w:val="28"/>
        </w:rPr>
        <w:t xml:space="preserve">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w:t>
      </w:r>
      <w:r w:rsidRPr="00F163F1">
        <w:rPr>
          <w:rFonts w:eastAsia="Calibri"/>
          <w:sz w:val="28"/>
          <w:szCs w:val="28"/>
        </w:rPr>
        <w:lastRenderedPageBreak/>
        <w:t>утвержденными Правительством Российской Федерации.</w:t>
      </w:r>
      <w:proofErr w:type="gramEnd"/>
      <w:r w:rsidRPr="00F163F1">
        <w:rPr>
          <w:rFonts w:eastAsia="Calibri"/>
          <w:sz w:val="28"/>
          <w:szCs w:val="28"/>
        </w:rPr>
        <w:t xml:space="preserve">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527EE6" w:rsidRPr="00F163F1" w:rsidRDefault="00527EE6" w:rsidP="00B90A5F">
      <w:pPr>
        <w:widowControl/>
        <w:ind w:firstLine="709"/>
        <w:jc w:val="both"/>
        <w:rPr>
          <w:rFonts w:eastAsia="Calibri"/>
          <w:sz w:val="28"/>
          <w:szCs w:val="28"/>
        </w:rPr>
      </w:pPr>
      <w:r w:rsidRPr="00F163F1">
        <w:rPr>
          <w:rFonts w:eastAsia="Calibri"/>
          <w:sz w:val="28"/>
          <w:szCs w:val="28"/>
        </w:rPr>
        <w:t xml:space="preserve">В настоящее время </w:t>
      </w:r>
      <w:hyperlink r:id="rId29" w:history="1">
        <w:r w:rsidRPr="00F163F1">
          <w:rPr>
            <w:rFonts w:eastAsia="Calibri"/>
            <w:sz w:val="28"/>
            <w:szCs w:val="28"/>
          </w:rPr>
          <w:t>Постановлением</w:t>
        </w:r>
      </w:hyperlink>
      <w:r w:rsidRPr="00F163F1">
        <w:rPr>
          <w:rFonts w:eastAsia="Calibri"/>
          <w:sz w:val="28"/>
          <w:szCs w:val="28"/>
        </w:rPr>
        <w:t xml:space="preserve"> Правительства Российской Федерации от 13.05.2013 № 406 «О государственном регулировании тарифов в сфере водоснабжения и водоотведения» утверждены: основы ценообразования в сфере водоснабжения и водоотведения; правила регулирования тарифов в сфере водоснабжения и водоотведения; правила определения размера инвестированного капитала в сфере водоснабжения и водоотведения и порядка ведения его учета; правила расчета нормы доходности инвестированного капитала в сфере водоснабжения и водоотведения.</w:t>
      </w:r>
    </w:p>
    <w:p w:rsidR="00527EE6" w:rsidRPr="00F163F1" w:rsidRDefault="00527EE6" w:rsidP="00B90A5F">
      <w:pPr>
        <w:widowControl/>
        <w:ind w:firstLine="709"/>
        <w:jc w:val="both"/>
        <w:rPr>
          <w:rFonts w:eastAsia="Calibri"/>
          <w:sz w:val="28"/>
          <w:szCs w:val="28"/>
        </w:rPr>
      </w:pPr>
      <w:proofErr w:type="gramStart"/>
      <w:r w:rsidRPr="00F163F1">
        <w:rPr>
          <w:rFonts w:eastAsia="Calibri"/>
          <w:sz w:val="28"/>
          <w:szCs w:val="28"/>
        </w:rPr>
        <w:t xml:space="preserve">Кроме того, принято </w:t>
      </w:r>
      <w:hyperlink r:id="rId30" w:history="1">
        <w:r w:rsidRPr="00F163F1">
          <w:rPr>
            <w:rFonts w:eastAsia="Calibri"/>
            <w:sz w:val="28"/>
            <w:szCs w:val="28"/>
          </w:rPr>
          <w:t>Постановление</w:t>
        </w:r>
      </w:hyperlink>
      <w:r w:rsidRPr="00F163F1">
        <w:rPr>
          <w:rFonts w:eastAsia="Calibri"/>
          <w:sz w:val="28"/>
          <w:szCs w:val="28"/>
        </w:rPr>
        <w:t xml:space="preserve"> Правительства Российской Федерации от 29.07.2013 № 641 «Об инвестиционных и производственных программах организаций, осуществляющих деятельность в сфере водоснабжения и водоотведения» (вместе с «</w:t>
      </w:r>
      <w:hyperlink r:id="rId31" w:history="1">
        <w:r w:rsidRPr="00F163F1">
          <w:rPr>
            <w:rFonts w:eastAsia="Calibri"/>
            <w:sz w:val="28"/>
            <w:szCs w:val="28"/>
          </w:rPr>
          <w:t>Правилами</w:t>
        </w:r>
      </w:hyperlink>
      <w:r w:rsidRPr="00F163F1">
        <w:rPr>
          <w:rFonts w:eastAsia="Calibri"/>
          <w:sz w:val="28"/>
          <w:szCs w:val="28"/>
        </w:rP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w:t>
      </w:r>
      <w:r w:rsidR="009F23AA">
        <w:rPr>
          <w:rFonts w:eastAsia="Calibri"/>
          <w:sz w:val="28"/>
          <w:szCs w:val="28"/>
        </w:rPr>
        <w:t>«</w:t>
      </w:r>
      <w:hyperlink r:id="rId32" w:history="1">
        <w:r w:rsidRPr="00F163F1">
          <w:rPr>
            <w:rFonts w:eastAsia="Calibri"/>
            <w:sz w:val="28"/>
            <w:szCs w:val="28"/>
          </w:rPr>
          <w:t>Правилами</w:t>
        </w:r>
      </w:hyperlink>
      <w:r w:rsidRPr="00F163F1">
        <w:rPr>
          <w:rFonts w:eastAsia="Calibri"/>
          <w:sz w:val="28"/>
          <w:szCs w:val="28"/>
        </w:rP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w:t>
      </w:r>
      <w:proofErr w:type="gramEnd"/>
    </w:p>
    <w:p w:rsidR="004B5B3A" w:rsidRPr="00F163F1" w:rsidRDefault="004B5B3A" w:rsidP="00B90A5F">
      <w:pPr>
        <w:widowControl/>
        <w:ind w:firstLine="709"/>
        <w:jc w:val="both"/>
        <w:rPr>
          <w:rFonts w:eastAsia="Calibri"/>
          <w:sz w:val="28"/>
          <w:szCs w:val="28"/>
        </w:rPr>
      </w:pPr>
      <w:proofErr w:type="gramStart"/>
      <w:r w:rsidRPr="00F163F1">
        <w:rPr>
          <w:rFonts w:eastAsia="Calibri"/>
          <w:sz w:val="28"/>
          <w:szCs w:val="28"/>
        </w:rPr>
        <w:t>Согласно п. 81 Основ ценообразования в сфере водоснабжения и водоотведения плата за подключение (технологическое присоединение) объекта лица, обратившегося в регулируемую организацию с заявлением о заключении договора о подключении (далее - заявитель) к централизованной системе водоснабжения и (или) водоотведения (далее - плата за подключение), определяется на основании установленных тарифов на подключение (технологическое присоединение) или в индивидуальном порядке в случаях и порядке, которые предусмотрены</w:t>
      </w:r>
      <w:proofErr w:type="gramEnd"/>
      <w:r w:rsidRPr="00F163F1">
        <w:rPr>
          <w:rFonts w:eastAsia="Calibri"/>
          <w:sz w:val="28"/>
          <w:szCs w:val="28"/>
        </w:rPr>
        <w:t xml:space="preserve"> настоящим документом.</w:t>
      </w:r>
    </w:p>
    <w:p w:rsidR="004B5B3A" w:rsidRPr="00F163F1" w:rsidRDefault="004B5B3A" w:rsidP="00B90A5F">
      <w:pPr>
        <w:widowControl/>
        <w:ind w:firstLine="709"/>
        <w:jc w:val="both"/>
        <w:rPr>
          <w:rFonts w:eastAsia="Calibri"/>
          <w:sz w:val="28"/>
          <w:szCs w:val="28"/>
        </w:rPr>
      </w:pPr>
      <w:r w:rsidRPr="00F163F1">
        <w:rPr>
          <w:rFonts w:eastAsia="Calibri"/>
          <w:sz w:val="28"/>
          <w:szCs w:val="28"/>
        </w:rPr>
        <w:t xml:space="preserve">В соответствии с </w:t>
      </w:r>
      <w:proofErr w:type="spellStart"/>
      <w:r w:rsidRPr="00F163F1">
        <w:rPr>
          <w:rFonts w:eastAsia="Calibri"/>
          <w:sz w:val="28"/>
          <w:szCs w:val="28"/>
        </w:rPr>
        <w:t>п.п</w:t>
      </w:r>
      <w:proofErr w:type="spellEnd"/>
      <w:r w:rsidRPr="00F163F1">
        <w:rPr>
          <w:rFonts w:eastAsia="Calibri"/>
          <w:sz w:val="28"/>
          <w:szCs w:val="28"/>
        </w:rPr>
        <w:t xml:space="preserve">. 12, 13, 14 </w:t>
      </w:r>
      <w:r w:rsidR="009B7F8C" w:rsidRPr="00F163F1">
        <w:rPr>
          <w:rFonts w:eastAsia="Calibri"/>
          <w:sz w:val="28"/>
          <w:szCs w:val="28"/>
        </w:rPr>
        <w:t>Правил регулирования тарифов в сфере водоснабжения и водоотведения,</w:t>
      </w:r>
      <w:r w:rsidRPr="00F163F1">
        <w:rPr>
          <w:rFonts w:eastAsia="Calibri"/>
          <w:sz w:val="28"/>
          <w:szCs w:val="28"/>
        </w:rPr>
        <w:t xml:space="preserve"> </w:t>
      </w:r>
      <w:r w:rsidR="009B7F8C" w:rsidRPr="00F163F1">
        <w:rPr>
          <w:rFonts w:eastAsia="Calibri"/>
          <w:sz w:val="28"/>
          <w:szCs w:val="28"/>
        </w:rPr>
        <w:t>у</w:t>
      </w:r>
      <w:r w:rsidRPr="00F163F1">
        <w:rPr>
          <w:rFonts w:eastAsia="Calibri"/>
          <w:sz w:val="28"/>
          <w:szCs w:val="28"/>
        </w:rPr>
        <w:t>становление тарифов производится органом регулирования тарифов путем открытия и рассмотрения дел об установлении тарифов, за исключением случаев, когда настоящими Правилами предусмотрено иное.</w:t>
      </w:r>
      <w:r w:rsidR="009B7F8C" w:rsidRPr="00F163F1">
        <w:rPr>
          <w:rFonts w:eastAsia="Calibri"/>
          <w:sz w:val="28"/>
          <w:szCs w:val="28"/>
        </w:rPr>
        <w:t xml:space="preserve"> </w:t>
      </w:r>
      <w:r w:rsidRPr="00F163F1">
        <w:rPr>
          <w:rFonts w:eastAsia="Calibri"/>
          <w:sz w:val="28"/>
          <w:szCs w:val="28"/>
        </w:rPr>
        <w:t>Открытие и рассмотрение дел об установлении тарифов осуществляется:</w:t>
      </w:r>
    </w:p>
    <w:p w:rsidR="004B5B3A" w:rsidRPr="00F163F1" w:rsidRDefault="004B5B3A" w:rsidP="00B90A5F">
      <w:pPr>
        <w:widowControl/>
        <w:ind w:firstLine="709"/>
        <w:jc w:val="both"/>
        <w:rPr>
          <w:rFonts w:eastAsia="Calibri"/>
          <w:sz w:val="28"/>
          <w:szCs w:val="28"/>
        </w:rPr>
      </w:pPr>
      <w:r w:rsidRPr="00F163F1">
        <w:rPr>
          <w:rFonts w:eastAsia="Calibri"/>
          <w:sz w:val="28"/>
          <w:szCs w:val="28"/>
        </w:rPr>
        <w:t>а) по предложению регулируемой организации;</w:t>
      </w:r>
    </w:p>
    <w:p w:rsidR="004B5B3A" w:rsidRPr="00F163F1" w:rsidRDefault="004B5B3A" w:rsidP="00B90A5F">
      <w:pPr>
        <w:widowControl/>
        <w:ind w:firstLine="709"/>
        <w:jc w:val="both"/>
        <w:rPr>
          <w:rFonts w:eastAsia="Calibri"/>
          <w:sz w:val="28"/>
          <w:szCs w:val="28"/>
        </w:rPr>
      </w:pPr>
      <w:r w:rsidRPr="00F163F1">
        <w:rPr>
          <w:rFonts w:eastAsia="Calibri"/>
          <w:sz w:val="28"/>
          <w:szCs w:val="28"/>
        </w:rPr>
        <w:t>б) по инициативе органа регулирования тарифов в случае непредставления регулируемыми организациями заявления об установлении тарифов и (или) материалов, предусмотренных настоящими Правилами.</w:t>
      </w:r>
    </w:p>
    <w:p w:rsidR="004B5B3A" w:rsidRPr="00F163F1" w:rsidRDefault="004B5B3A" w:rsidP="00B90A5F">
      <w:pPr>
        <w:widowControl/>
        <w:ind w:firstLine="709"/>
        <w:jc w:val="both"/>
        <w:rPr>
          <w:rFonts w:eastAsia="Calibri"/>
          <w:sz w:val="28"/>
          <w:szCs w:val="28"/>
        </w:rPr>
      </w:pPr>
      <w:r w:rsidRPr="00F163F1">
        <w:rPr>
          <w:rFonts w:eastAsia="Calibri"/>
          <w:sz w:val="28"/>
          <w:szCs w:val="28"/>
        </w:rPr>
        <w:t>Регулируемая организация до 1 мая года, предшествующего очередному периоду регулирования, представляет в орган регулирования тарифов предложение об установлении тарифов.</w:t>
      </w:r>
    </w:p>
    <w:p w:rsidR="00056E61" w:rsidRDefault="00056E61" w:rsidP="00B90A5F">
      <w:pPr>
        <w:widowControl/>
        <w:ind w:firstLine="709"/>
        <w:jc w:val="both"/>
        <w:rPr>
          <w:rFonts w:eastAsia="Calibri"/>
          <w:sz w:val="28"/>
          <w:szCs w:val="28"/>
        </w:rPr>
      </w:pPr>
      <w:r w:rsidRPr="00F163F1">
        <w:rPr>
          <w:rFonts w:eastAsia="Calibri"/>
          <w:sz w:val="28"/>
          <w:szCs w:val="28"/>
        </w:rPr>
        <w:t xml:space="preserve">Согласно п. 22 </w:t>
      </w:r>
      <w:r w:rsidRPr="00056E61">
        <w:rPr>
          <w:rFonts w:eastAsia="Calibri"/>
          <w:sz w:val="28"/>
          <w:szCs w:val="28"/>
        </w:rPr>
        <w:t xml:space="preserve"> </w:t>
      </w:r>
      <w:r w:rsidRPr="00F163F1">
        <w:rPr>
          <w:rFonts w:eastAsia="Calibri"/>
          <w:sz w:val="28"/>
          <w:szCs w:val="28"/>
        </w:rPr>
        <w:t>Правил регулирования тарифов в сфере водоснабжения и водоотведения, д</w:t>
      </w:r>
      <w:r w:rsidRPr="00056E61">
        <w:rPr>
          <w:rFonts w:eastAsia="Calibri"/>
          <w:sz w:val="28"/>
          <w:szCs w:val="28"/>
        </w:rPr>
        <w:t xml:space="preserve">ля организации, в отношении которой государственное регулирование тарифов ранее не осуществлялось, тарифы на текущий год </w:t>
      </w:r>
      <w:r w:rsidRPr="00056E61">
        <w:rPr>
          <w:rFonts w:eastAsia="Calibri"/>
          <w:sz w:val="28"/>
          <w:szCs w:val="28"/>
        </w:rPr>
        <w:lastRenderedPageBreak/>
        <w:t>определяются в случае, если предложение об установлении тарифов подано не позднее 1 ноября текущего года. В этом случае тарифы для организации устанавливаются в течение 30 календарных дней со дня поступления в орган регулирования тарифов предложения об установлении тарифов и необходимых обосновывающих материалов в полном объеме. По решению органа регулирования тарифов указанный срок может быть продлен не более чем на 30 календарных дней.</w:t>
      </w:r>
    </w:p>
    <w:p w:rsidR="00655212" w:rsidRPr="00056E61" w:rsidRDefault="00655212" w:rsidP="00B90A5F">
      <w:pPr>
        <w:widowControl/>
        <w:ind w:firstLine="709"/>
        <w:jc w:val="both"/>
        <w:rPr>
          <w:rFonts w:eastAsia="Calibri"/>
          <w:sz w:val="28"/>
          <w:szCs w:val="28"/>
        </w:rPr>
      </w:pPr>
      <w:r w:rsidRPr="00655212">
        <w:rPr>
          <w:rFonts w:eastAsia="Calibri"/>
          <w:sz w:val="28"/>
          <w:szCs w:val="28"/>
        </w:rPr>
        <w:t>Порядок открытия и рассмотрения дел об установлении тарифов подробно регламентирован</w:t>
      </w:r>
      <w:r>
        <w:rPr>
          <w:rFonts w:eastAsia="Calibri"/>
          <w:sz w:val="24"/>
          <w:szCs w:val="24"/>
        </w:rPr>
        <w:t xml:space="preserve"> </w:t>
      </w:r>
      <w:r w:rsidRPr="00F163F1">
        <w:rPr>
          <w:rFonts w:eastAsia="Calibri"/>
          <w:sz w:val="28"/>
          <w:szCs w:val="28"/>
        </w:rPr>
        <w:t>Правил</w:t>
      </w:r>
      <w:r>
        <w:rPr>
          <w:rFonts w:eastAsia="Calibri"/>
          <w:sz w:val="28"/>
          <w:szCs w:val="28"/>
        </w:rPr>
        <w:t>ами</w:t>
      </w:r>
      <w:r w:rsidRPr="00F163F1">
        <w:rPr>
          <w:rFonts w:eastAsia="Calibri"/>
          <w:sz w:val="28"/>
          <w:szCs w:val="28"/>
        </w:rPr>
        <w:t xml:space="preserve"> регулирования тарифов в сфере водоснабжения и водоотведения</w:t>
      </w:r>
      <w:r w:rsidR="00044813">
        <w:rPr>
          <w:rFonts w:eastAsia="Calibri"/>
          <w:sz w:val="28"/>
          <w:szCs w:val="28"/>
        </w:rPr>
        <w:t>.</w:t>
      </w:r>
    </w:p>
    <w:p w:rsidR="009B7F8C" w:rsidRPr="00F163F1" w:rsidRDefault="009B7F8C" w:rsidP="00B90A5F">
      <w:pPr>
        <w:widowControl/>
        <w:ind w:firstLine="709"/>
        <w:jc w:val="both"/>
        <w:rPr>
          <w:rFonts w:eastAsia="Calibri"/>
          <w:sz w:val="28"/>
          <w:szCs w:val="28"/>
        </w:rPr>
      </w:pPr>
      <w:r w:rsidRPr="00F163F1">
        <w:rPr>
          <w:rFonts w:eastAsia="Calibri"/>
          <w:sz w:val="28"/>
          <w:szCs w:val="28"/>
        </w:rPr>
        <w:t>Из пояснений представителей МУП «Коммунальщик» следует, что уполномоченным органом тариф на подключение (технологическое присоединение) к централизованной системе холодного водоснабжения предприятию не установлен</w:t>
      </w:r>
      <w:r w:rsidR="00274929">
        <w:rPr>
          <w:rFonts w:eastAsia="Calibri"/>
          <w:sz w:val="28"/>
          <w:szCs w:val="28"/>
        </w:rPr>
        <w:t>, предприятие с соответствующими предложениями в регулирующий орган не обращалось</w:t>
      </w:r>
      <w:r w:rsidRPr="00F163F1">
        <w:rPr>
          <w:rFonts w:eastAsia="Calibri"/>
          <w:sz w:val="28"/>
          <w:szCs w:val="28"/>
        </w:rPr>
        <w:t>.</w:t>
      </w:r>
    </w:p>
    <w:p w:rsidR="009B7F8C" w:rsidRPr="00F163F1" w:rsidRDefault="009B7F8C" w:rsidP="00B90A5F">
      <w:pPr>
        <w:widowControl/>
        <w:ind w:firstLine="709"/>
        <w:jc w:val="both"/>
        <w:rPr>
          <w:rFonts w:eastAsia="Calibri"/>
          <w:sz w:val="28"/>
          <w:szCs w:val="28"/>
        </w:rPr>
      </w:pPr>
      <w:r w:rsidRPr="00F163F1">
        <w:rPr>
          <w:sz w:val="28"/>
          <w:szCs w:val="28"/>
        </w:rPr>
        <w:t xml:space="preserve">Фактически, размер платы за подключение определен предприятием самостоятельно, данная плата поименована в приказах предприятия как  «работы по присоединению объекта капитального строительства к системе водоснабжения (водоотведения) без выполнения земляных работ». </w:t>
      </w:r>
    </w:p>
    <w:p w:rsidR="009B7F8C" w:rsidRPr="00F163F1" w:rsidRDefault="009B7F8C" w:rsidP="00B90A5F">
      <w:pPr>
        <w:widowControl/>
        <w:ind w:firstLine="709"/>
        <w:jc w:val="both"/>
        <w:rPr>
          <w:rFonts w:eastAsia="Calibri"/>
          <w:sz w:val="28"/>
          <w:szCs w:val="28"/>
        </w:rPr>
      </w:pPr>
      <w:r w:rsidRPr="00F163F1">
        <w:rPr>
          <w:rFonts w:eastAsia="Calibri"/>
          <w:sz w:val="28"/>
          <w:szCs w:val="28"/>
        </w:rPr>
        <w:t xml:space="preserve">Данный вывод следует </w:t>
      </w:r>
      <w:r w:rsidR="00F259BF">
        <w:rPr>
          <w:rFonts w:eastAsia="Calibri"/>
          <w:sz w:val="28"/>
          <w:szCs w:val="28"/>
        </w:rPr>
        <w:t xml:space="preserve">также </w:t>
      </w:r>
      <w:r w:rsidRPr="00F163F1">
        <w:rPr>
          <w:rFonts w:eastAsia="Calibri"/>
          <w:sz w:val="28"/>
          <w:szCs w:val="28"/>
        </w:rPr>
        <w:t xml:space="preserve">из анализа раздела 5 проекта договора о  подключении (технологическом присоединении) к централизованной системе холодного водоснабжения от 20.10.2013, направленного предприятием </w:t>
      </w:r>
      <w:proofErr w:type="spellStart"/>
      <w:r w:rsidRPr="00F163F1">
        <w:rPr>
          <w:rFonts w:eastAsia="Calibri"/>
          <w:sz w:val="28"/>
          <w:szCs w:val="28"/>
        </w:rPr>
        <w:t>Аношкиной</w:t>
      </w:r>
      <w:proofErr w:type="spellEnd"/>
      <w:r w:rsidRPr="00F163F1">
        <w:rPr>
          <w:rFonts w:eastAsia="Calibri"/>
          <w:sz w:val="28"/>
          <w:szCs w:val="28"/>
        </w:rPr>
        <w:t xml:space="preserve"> И.В. (</w:t>
      </w:r>
      <w:proofErr w:type="spellStart"/>
      <w:r w:rsidRPr="00F163F1">
        <w:rPr>
          <w:rFonts w:eastAsia="Calibri"/>
          <w:sz w:val="28"/>
          <w:szCs w:val="28"/>
        </w:rPr>
        <w:t>п.п</w:t>
      </w:r>
      <w:proofErr w:type="spellEnd"/>
      <w:r w:rsidRPr="00F163F1">
        <w:rPr>
          <w:rFonts w:eastAsia="Calibri"/>
          <w:sz w:val="28"/>
          <w:szCs w:val="28"/>
        </w:rPr>
        <w:t xml:space="preserve">. 14-17 раздела 5). </w:t>
      </w:r>
    </w:p>
    <w:p w:rsidR="009B7F8C" w:rsidRPr="00F163F1" w:rsidRDefault="009B7F8C" w:rsidP="00B90A5F">
      <w:pPr>
        <w:widowControl/>
        <w:ind w:firstLine="709"/>
        <w:jc w:val="both"/>
        <w:rPr>
          <w:rFonts w:eastAsia="Calibri"/>
          <w:sz w:val="28"/>
          <w:szCs w:val="28"/>
        </w:rPr>
      </w:pPr>
      <w:r w:rsidRPr="00F163F1">
        <w:rPr>
          <w:rFonts w:eastAsia="Calibri"/>
          <w:sz w:val="28"/>
          <w:szCs w:val="28"/>
        </w:rPr>
        <w:t>Таким образом, в нарушение перечисленных норм, МУП «Коммунальщик» самостоятельно установило размер платы за подключение (технологическое присоединение) к централизованной системе холодного водоснабжения</w:t>
      </w:r>
      <w:r w:rsidR="00E35CB4">
        <w:rPr>
          <w:rFonts w:eastAsia="Calibri"/>
          <w:sz w:val="28"/>
          <w:szCs w:val="28"/>
        </w:rPr>
        <w:t xml:space="preserve">, от обращения с предложениями об установлении тарифа </w:t>
      </w:r>
      <w:r w:rsidR="00E35CB4" w:rsidRPr="00F163F1">
        <w:rPr>
          <w:rFonts w:eastAsia="Calibri"/>
          <w:sz w:val="28"/>
          <w:szCs w:val="28"/>
        </w:rPr>
        <w:t>на подключение (технологическое присоединение) к централизованной системе холодного водоснабжения</w:t>
      </w:r>
      <w:r w:rsidR="00E35CB4">
        <w:rPr>
          <w:rFonts w:eastAsia="Calibri"/>
          <w:sz w:val="28"/>
          <w:szCs w:val="28"/>
        </w:rPr>
        <w:t xml:space="preserve"> в регулирующий орган уклонилось</w:t>
      </w:r>
      <w:r w:rsidRPr="00F163F1">
        <w:rPr>
          <w:rFonts w:eastAsia="Calibri"/>
          <w:sz w:val="28"/>
          <w:szCs w:val="28"/>
        </w:rPr>
        <w:t>.</w:t>
      </w:r>
    </w:p>
    <w:p w:rsidR="00B87B2F" w:rsidRPr="00F163F1" w:rsidRDefault="00B87B2F" w:rsidP="00B90A5F">
      <w:pPr>
        <w:widowControl/>
        <w:ind w:firstLine="709"/>
        <w:jc w:val="both"/>
        <w:rPr>
          <w:rFonts w:eastAsia="Calibri"/>
          <w:sz w:val="28"/>
          <w:szCs w:val="28"/>
        </w:rPr>
      </w:pPr>
      <w:proofErr w:type="gramStart"/>
      <w:r w:rsidRPr="00F163F1">
        <w:rPr>
          <w:rFonts w:eastAsia="Calibri"/>
          <w:sz w:val="28"/>
          <w:szCs w:val="28"/>
        </w:rPr>
        <w:t xml:space="preserve">Перечисленные </w:t>
      </w:r>
      <w:r w:rsidR="00B90A5F" w:rsidRPr="00F163F1">
        <w:rPr>
          <w:rFonts w:eastAsia="Calibri"/>
          <w:sz w:val="28"/>
          <w:szCs w:val="28"/>
        </w:rPr>
        <w:t xml:space="preserve">в пункте 3 настоящего решения </w:t>
      </w:r>
      <w:r w:rsidRPr="00F163F1">
        <w:rPr>
          <w:rFonts w:eastAsia="Calibri"/>
          <w:sz w:val="28"/>
          <w:szCs w:val="28"/>
        </w:rPr>
        <w:t>действия (бездействия) МУП «Коммунальщик» Комиссия квалифицирует как нарушающие пункт 10 статьи 10 ФЗ «О защите конкуренции», которым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путем нарушения установленного нормативными правовыми актами порядка ценообразования.</w:t>
      </w:r>
      <w:proofErr w:type="gramEnd"/>
    </w:p>
    <w:p w:rsidR="00333E93" w:rsidRPr="00F163F1" w:rsidRDefault="00333E93" w:rsidP="00333E93">
      <w:pPr>
        <w:ind w:right="-31" w:firstLine="567"/>
        <w:jc w:val="both"/>
        <w:rPr>
          <w:rFonts w:eastAsia="Calibri"/>
          <w:sz w:val="28"/>
          <w:szCs w:val="28"/>
        </w:rPr>
      </w:pPr>
    </w:p>
    <w:p w:rsidR="00C56B73" w:rsidRPr="00F163F1" w:rsidRDefault="00C56B73" w:rsidP="00333E93">
      <w:pPr>
        <w:pStyle w:val="ae"/>
        <w:numPr>
          <w:ilvl w:val="0"/>
          <w:numId w:val="11"/>
        </w:numPr>
        <w:ind w:left="0" w:right="-31" w:firstLine="709"/>
        <w:jc w:val="both"/>
        <w:rPr>
          <w:sz w:val="28"/>
          <w:szCs w:val="28"/>
        </w:rPr>
      </w:pPr>
      <w:r w:rsidRPr="00F163F1">
        <w:rPr>
          <w:sz w:val="28"/>
          <w:szCs w:val="28"/>
        </w:rPr>
        <w:t>Поскольку нарушения, описанные в подп. 3.1, 3.2, 3.3 настоящего решения, добровольно устранены МУП «Коммунальщик» на момент вынесения решения по настоящему делу, необходимость в выдаче предписания о прекращении данных нарушений отсутствует.</w:t>
      </w:r>
    </w:p>
    <w:p w:rsidR="00333E93" w:rsidRPr="00F163F1" w:rsidRDefault="00C56B73" w:rsidP="00C56B73">
      <w:pPr>
        <w:pStyle w:val="ae"/>
        <w:ind w:left="0" w:right="-31" w:firstLine="709"/>
        <w:jc w:val="both"/>
        <w:rPr>
          <w:sz w:val="28"/>
          <w:szCs w:val="28"/>
        </w:rPr>
      </w:pPr>
      <w:r w:rsidRPr="00F163F1">
        <w:rPr>
          <w:rFonts w:eastAsia="Calibri"/>
          <w:sz w:val="28"/>
          <w:szCs w:val="28"/>
        </w:rPr>
        <w:t xml:space="preserve">Вместе  с тем, </w:t>
      </w:r>
      <w:r w:rsidR="00866217">
        <w:rPr>
          <w:rFonts w:eastAsia="Calibri"/>
          <w:sz w:val="28"/>
          <w:szCs w:val="28"/>
        </w:rPr>
        <w:t>руководствуясь перечисленными нормативными актами, в том числе, пунктом</w:t>
      </w:r>
      <w:r w:rsidR="00866217" w:rsidRPr="00F163F1">
        <w:rPr>
          <w:rFonts w:eastAsia="Calibri"/>
          <w:sz w:val="28"/>
          <w:szCs w:val="28"/>
        </w:rPr>
        <w:t xml:space="preserve"> 22 </w:t>
      </w:r>
      <w:r w:rsidR="00866217" w:rsidRPr="00056E61">
        <w:rPr>
          <w:rFonts w:eastAsia="Calibri"/>
          <w:sz w:val="28"/>
          <w:szCs w:val="28"/>
        </w:rPr>
        <w:t xml:space="preserve"> </w:t>
      </w:r>
      <w:r w:rsidR="00866217" w:rsidRPr="00F163F1">
        <w:rPr>
          <w:rFonts w:eastAsia="Calibri"/>
          <w:sz w:val="28"/>
          <w:szCs w:val="28"/>
        </w:rPr>
        <w:t>Правил регулирования тарифов в сфере водоснабжения и водоотведения</w:t>
      </w:r>
      <w:r w:rsidR="00866217">
        <w:rPr>
          <w:rFonts w:eastAsia="Calibri"/>
          <w:sz w:val="28"/>
          <w:szCs w:val="28"/>
        </w:rPr>
        <w:t>,</w:t>
      </w:r>
      <w:r w:rsidR="00866217" w:rsidRPr="00F163F1">
        <w:rPr>
          <w:rFonts w:eastAsia="Calibri"/>
          <w:sz w:val="28"/>
          <w:szCs w:val="28"/>
        </w:rPr>
        <w:t xml:space="preserve"> </w:t>
      </w:r>
      <w:r w:rsidR="00333E93" w:rsidRPr="00F163F1">
        <w:rPr>
          <w:rFonts w:eastAsia="Calibri"/>
          <w:sz w:val="28"/>
          <w:szCs w:val="28"/>
        </w:rPr>
        <w:t xml:space="preserve">Комиссия приходит к выводу о необходимости выдачи </w:t>
      </w:r>
      <w:r w:rsidR="00333E93" w:rsidRPr="00F163F1">
        <w:rPr>
          <w:bCs/>
          <w:sz w:val="28"/>
          <w:szCs w:val="28"/>
        </w:rPr>
        <w:t xml:space="preserve">МУП </w:t>
      </w:r>
      <w:r w:rsidR="00333E93" w:rsidRPr="00F163F1">
        <w:rPr>
          <w:bCs/>
          <w:sz w:val="28"/>
          <w:szCs w:val="28"/>
        </w:rPr>
        <w:lastRenderedPageBreak/>
        <w:t>«Коммунальщик» предписания о прекращении нарушения антимонопольного законодательства, описанного в подп. 3.4 настоящего решения.</w:t>
      </w:r>
    </w:p>
    <w:p w:rsidR="00A83819" w:rsidRPr="00F163F1" w:rsidRDefault="00A83819" w:rsidP="00B90A5F">
      <w:pPr>
        <w:pStyle w:val="ae"/>
        <w:ind w:left="540" w:right="-31" w:firstLine="709"/>
        <w:jc w:val="both"/>
        <w:rPr>
          <w:rFonts w:eastAsia="Calibri"/>
          <w:sz w:val="28"/>
          <w:szCs w:val="28"/>
        </w:rPr>
      </w:pPr>
    </w:p>
    <w:p w:rsidR="00A83819" w:rsidRPr="00F163F1" w:rsidRDefault="00A83819" w:rsidP="00B90A5F">
      <w:pPr>
        <w:pStyle w:val="ae"/>
        <w:numPr>
          <w:ilvl w:val="0"/>
          <w:numId w:val="11"/>
        </w:numPr>
        <w:ind w:left="0" w:right="-31" w:firstLine="709"/>
        <w:jc w:val="both"/>
        <w:rPr>
          <w:rFonts w:eastAsia="Calibri"/>
          <w:sz w:val="28"/>
          <w:szCs w:val="28"/>
        </w:rPr>
      </w:pPr>
      <w:r w:rsidRPr="00F163F1">
        <w:rPr>
          <w:rFonts w:eastAsia="Calibri"/>
          <w:sz w:val="28"/>
          <w:szCs w:val="28"/>
        </w:rPr>
        <w:t>Согласно подпункту «к» пункта 2 части 1 статьи 23 ФЗ «О защите конкуренции» антимонопольный орган выдает в случаях, указанных в настоящем Федеральном законе, хозяйствующим субъектам обязательные для исполнения предписания о перечислении в федеральный бюджет дохода, полученного вследствие нарушения антимонопольного законодательства.</w:t>
      </w:r>
    </w:p>
    <w:p w:rsidR="00A83819" w:rsidRPr="00F163F1" w:rsidRDefault="00A83819" w:rsidP="00B90A5F">
      <w:pPr>
        <w:pStyle w:val="ae"/>
        <w:ind w:left="0" w:right="-31" w:firstLine="709"/>
        <w:jc w:val="both"/>
        <w:rPr>
          <w:rFonts w:eastAsia="Calibri"/>
          <w:sz w:val="28"/>
          <w:szCs w:val="28"/>
        </w:rPr>
      </w:pPr>
      <w:r w:rsidRPr="00F163F1">
        <w:rPr>
          <w:rFonts w:eastAsia="Calibri"/>
          <w:sz w:val="28"/>
          <w:szCs w:val="28"/>
        </w:rPr>
        <w:t xml:space="preserve">В силу </w:t>
      </w:r>
      <w:hyperlink r:id="rId33" w:history="1">
        <w:r w:rsidRPr="00F163F1">
          <w:rPr>
            <w:rFonts w:eastAsia="Calibri"/>
            <w:sz w:val="28"/>
            <w:szCs w:val="28"/>
          </w:rPr>
          <w:t>части 3 статьи 51</w:t>
        </w:r>
      </w:hyperlink>
      <w:r w:rsidRPr="00F163F1">
        <w:rPr>
          <w:rFonts w:eastAsia="Calibri"/>
          <w:sz w:val="28"/>
          <w:szCs w:val="28"/>
        </w:rPr>
        <w:t xml:space="preserve"> ФЗ «О защите конкуренции» лицо, чьи действия (бездействие) в установленном настоящим Федеральным </w:t>
      </w:r>
      <w:hyperlink r:id="rId34" w:history="1">
        <w:r w:rsidRPr="00F163F1">
          <w:rPr>
            <w:rFonts w:eastAsia="Calibri"/>
            <w:sz w:val="28"/>
            <w:szCs w:val="28"/>
          </w:rPr>
          <w:t>законом</w:t>
        </w:r>
      </w:hyperlink>
      <w:r w:rsidRPr="00F163F1">
        <w:rPr>
          <w:rFonts w:eastAsia="Calibri"/>
          <w:sz w:val="28"/>
          <w:szCs w:val="28"/>
        </w:rPr>
        <w:t xml:space="preserve">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w:t>
      </w:r>
    </w:p>
    <w:p w:rsidR="00A83819" w:rsidRPr="00F163F1" w:rsidRDefault="00A83819" w:rsidP="00B90A5F">
      <w:pPr>
        <w:pStyle w:val="ae"/>
        <w:ind w:left="0" w:right="-31" w:firstLine="709"/>
        <w:jc w:val="both"/>
        <w:rPr>
          <w:rFonts w:eastAsia="Calibri"/>
          <w:sz w:val="28"/>
          <w:szCs w:val="28"/>
        </w:rPr>
      </w:pPr>
      <w:r w:rsidRPr="00F163F1">
        <w:rPr>
          <w:rFonts w:eastAsia="Calibri"/>
          <w:sz w:val="28"/>
          <w:szCs w:val="28"/>
        </w:rPr>
        <w:t xml:space="preserve">Основанием для выдачи предписания является в силу </w:t>
      </w:r>
      <w:hyperlink r:id="rId35" w:history="1">
        <w:r w:rsidRPr="00F163F1">
          <w:rPr>
            <w:rFonts w:eastAsia="Calibri"/>
            <w:sz w:val="28"/>
            <w:szCs w:val="28"/>
          </w:rPr>
          <w:t>части 1 статьи 50</w:t>
        </w:r>
      </w:hyperlink>
      <w:r w:rsidRPr="00F163F1">
        <w:rPr>
          <w:rFonts w:eastAsia="Calibri"/>
          <w:sz w:val="28"/>
          <w:szCs w:val="28"/>
        </w:rPr>
        <w:t xml:space="preserve"> ФЗ «О защите конкуренции» решение по результатам рассмотрения дела о нарушении антимонопольного законодательства.</w:t>
      </w:r>
    </w:p>
    <w:p w:rsidR="00A83819" w:rsidRPr="00F163F1" w:rsidRDefault="00A83819" w:rsidP="00B90A5F">
      <w:pPr>
        <w:pStyle w:val="ae"/>
        <w:ind w:left="0" w:right="-31" w:firstLine="709"/>
        <w:jc w:val="both"/>
        <w:rPr>
          <w:rFonts w:eastAsia="Calibri"/>
          <w:sz w:val="28"/>
          <w:szCs w:val="28"/>
        </w:rPr>
      </w:pPr>
      <w:proofErr w:type="gramStart"/>
      <w:r w:rsidRPr="00F163F1">
        <w:rPr>
          <w:rFonts w:eastAsia="Calibri"/>
          <w:sz w:val="28"/>
          <w:szCs w:val="28"/>
        </w:rPr>
        <w:t xml:space="preserve">Согласно позиции Конституционного Суда Российской Федерации, выраженной в </w:t>
      </w:r>
      <w:hyperlink r:id="rId36" w:history="1">
        <w:r w:rsidRPr="00F163F1">
          <w:rPr>
            <w:rFonts w:eastAsia="Calibri"/>
            <w:sz w:val="28"/>
            <w:szCs w:val="28"/>
          </w:rPr>
          <w:t>Постановлении</w:t>
        </w:r>
      </w:hyperlink>
      <w:r w:rsidRPr="00F163F1">
        <w:rPr>
          <w:rFonts w:eastAsia="Calibri"/>
          <w:sz w:val="28"/>
          <w:szCs w:val="28"/>
        </w:rPr>
        <w:t xml:space="preserve"> от 24.06.2009 № 11-П «По делу о проверке конституционности положений пунктов 2 и 4 статьи 12, статей 22.1 и 23.1 Закона РСФСР «О конкуренции и ограничении монополистической деятельности на товарных рынках» и статей 23, 37 и 51 Федерального закона «О защите конкуренции» в связи с жалобами ОАО «</w:t>
      </w:r>
      <w:proofErr w:type="spellStart"/>
      <w:r w:rsidRPr="00F163F1">
        <w:rPr>
          <w:rFonts w:eastAsia="Calibri"/>
          <w:sz w:val="28"/>
          <w:szCs w:val="28"/>
        </w:rPr>
        <w:t>Газэнергосеть</w:t>
      </w:r>
      <w:proofErr w:type="spellEnd"/>
      <w:r w:rsidRPr="00F163F1">
        <w:rPr>
          <w:rFonts w:eastAsia="Calibri"/>
          <w:sz w:val="28"/>
          <w:szCs w:val="28"/>
        </w:rPr>
        <w:t xml:space="preserve">» и ОАО «Нижнекамскнефтехим», </w:t>
      </w:r>
      <w:hyperlink r:id="rId37" w:history="1">
        <w:r w:rsidRPr="00F163F1">
          <w:rPr>
            <w:rFonts w:eastAsia="Calibri"/>
            <w:sz w:val="28"/>
            <w:szCs w:val="28"/>
          </w:rPr>
          <w:t>Закон</w:t>
        </w:r>
        <w:proofErr w:type="gramEnd"/>
      </w:hyperlink>
      <w:r w:rsidRPr="00F163F1">
        <w:rPr>
          <w:rFonts w:eastAsia="Calibri"/>
          <w:sz w:val="28"/>
          <w:szCs w:val="28"/>
        </w:rPr>
        <w:t xml:space="preserve"> </w:t>
      </w:r>
      <w:proofErr w:type="gramStart"/>
      <w:r w:rsidRPr="00F163F1">
        <w:rPr>
          <w:rFonts w:eastAsia="Calibri"/>
          <w:sz w:val="28"/>
          <w:szCs w:val="28"/>
        </w:rPr>
        <w:t>о защите конкуренции, который определяет организационные и правовые основы защиты конкуренции, возлагает на антимонопольный орган полномочие выдавать предписания о перечислении в федеральный бюджет дохода, полученного в результате нарушения антимонопольного законодательства.</w:t>
      </w:r>
      <w:proofErr w:type="gramEnd"/>
    </w:p>
    <w:p w:rsidR="00A83819" w:rsidRPr="00F163F1" w:rsidRDefault="00A83819" w:rsidP="00B90A5F">
      <w:pPr>
        <w:pStyle w:val="ae"/>
        <w:ind w:left="0" w:right="-31" w:firstLine="709"/>
        <w:jc w:val="both"/>
        <w:rPr>
          <w:rFonts w:eastAsia="Calibri"/>
          <w:sz w:val="28"/>
          <w:szCs w:val="28"/>
        </w:rPr>
      </w:pPr>
      <w:r w:rsidRPr="00F163F1">
        <w:rPr>
          <w:rFonts w:eastAsia="Calibri"/>
          <w:sz w:val="28"/>
          <w:szCs w:val="28"/>
        </w:rPr>
        <w:t>Данная мера по основаниям и процедуре применения, а также по своим правовым последствиям является специфической формой принудительного воздействия на участников охраняемых антимонопольным законодательством общественных отношений. Она призвана обеспечивать восстановление баланса публичных и частных интересов путем изъятия доходов, полученных хозяйствующим субъектом в результате злоупотреблений, и компенсировать, таким образом, не подлежащие исчислению расходы государства, связанные с устранением негативных социально-экономических последствий нарушения антимонопольного законодательства.</w:t>
      </w:r>
    </w:p>
    <w:p w:rsidR="00A83819" w:rsidRPr="00F163F1" w:rsidRDefault="00A83819" w:rsidP="00B90A5F">
      <w:pPr>
        <w:pStyle w:val="ae"/>
        <w:ind w:left="0" w:right="-31" w:firstLine="709"/>
        <w:jc w:val="both"/>
        <w:outlineLvl w:val="1"/>
        <w:rPr>
          <w:rFonts w:eastAsia="Calibri"/>
          <w:sz w:val="28"/>
          <w:szCs w:val="28"/>
        </w:rPr>
      </w:pPr>
      <w:r w:rsidRPr="00F163F1">
        <w:rPr>
          <w:rFonts w:eastAsia="Calibri"/>
          <w:sz w:val="28"/>
          <w:szCs w:val="28"/>
        </w:rPr>
        <w:t>Комиссией установлено и подтверждено материалами дела</w:t>
      </w:r>
      <w:r w:rsidR="007B4C40">
        <w:rPr>
          <w:rFonts w:eastAsia="Calibri"/>
          <w:sz w:val="28"/>
          <w:szCs w:val="28"/>
        </w:rPr>
        <w:t xml:space="preserve"> (исх. № 42 от 17.04.2014</w:t>
      </w:r>
      <w:bookmarkStart w:id="0" w:name="_GoBack"/>
      <w:bookmarkEnd w:id="0"/>
      <w:r w:rsidR="007B4C40">
        <w:rPr>
          <w:rFonts w:eastAsia="Calibri"/>
          <w:sz w:val="28"/>
          <w:szCs w:val="28"/>
        </w:rPr>
        <w:t>)</w:t>
      </w:r>
      <w:r w:rsidRPr="00F163F1">
        <w:rPr>
          <w:rFonts w:eastAsia="Calibri"/>
          <w:sz w:val="28"/>
          <w:szCs w:val="28"/>
        </w:rPr>
        <w:t>,</w:t>
      </w:r>
      <w:r w:rsidRPr="00F163F1">
        <w:rPr>
          <w:sz w:val="28"/>
          <w:szCs w:val="28"/>
        </w:rPr>
        <w:t xml:space="preserve"> что </w:t>
      </w:r>
      <w:r w:rsidR="00751169" w:rsidRPr="00F163F1">
        <w:rPr>
          <w:sz w:val="28"/>
          <w:szCs w:val="28"/>
        </w:rPr>
        <w:t>МУП «Коммунальщик»</w:t>
      </w:r>
      <w:r w:rsidRPr="00F163F1">
        <w:rPr>
          <w:sz w:val="28"/>
          <w:szCs w:val="28"/>
        </w:rPr>
        <w:t xml:space="preserve"> </w:t>
      </w:r>
      <w:r w:rsidR="00751169" w:rsidRPr="00F163F1">
        <w:rPr>
          <w:sz w:val="28"/>
          <w:szCs w:val="28"/>
        </w:rPr>
        <w:t xml:space="preserve">с 01.06.2011 года вследствие вышеописанного нарушения антимонопольного законодательства </w:t>
      </w:r>
      <w:r w:rsidR="00C57933" w:rsidRPr="00F163F1">
        <w:rPr>
          <w:sz w:val="28"/>
          <w:szCs w:val="28"/>
        </w:rPr>
        <w:t xml:space="preserve">(нарушив безусловный запрет на взимание денежных средств) </w:t>
      </w:r>
      <w:r w:rsidRPr="00F163F1">
        <w:rPr>
          <w:sz w:val="28"/>
          <w:szCs w:val="28"/>
        </w:rPr>
        <w:t>получило денежные средства в размере:</w:t>
      </w:r>
      <w:r w:rsidRPr="00F163F1">
        <w:rPr>
          <w:rFonts w:eastAsia="Calibri"/>
          <w:sz w:val="28"/>
          <w:szCs w:val="28"/>
        </w:rPr>
        <w:t xml:space="preserve"> </w:t>
      </w:r>
    </w:p>
    <w:p w:rsidR="00A83819" w:rsidRPr="00F163F1" w:rsidRDefault="00A83819" w:rsidP="00751169">
      <w:pPr>
        <w:pStyle w:val="ae"/>
        <w:ind w:left="0" w:right="-31" w:firstLine="709"/>
        <w:jc w:val="both"/>
        <w:outlineLvl w:val="1"/>
        <w:rPr>
          <w:rFonts w:eastAsia="Calibri"/>
          <w:sz w:val="28"/>
          <w:szCs w:val="28"/>
        </w:rPr>
      </w:pPr>
      <w:r w:rsidRPr="00F163F1">
        <w:rPr>
          <w:rFonts w:eastAsia="Calibri"/>
          <w:sz w:val="28"/>
          <w:szCs w:val="28"/>
        </w:rPr>
        <w:lastRenderedPageBreak/>
        <w:t xml:space="preserve">- </w:t>
      </w:r>
      <w:r w:rsidR="006614E7" w:rsidRPr="00F163F1">
        <w:rPr>
          <w:rFonts w:eastAsia="Calibri"/>
          <w:sz w:val="28"/>
          <w:szCs w:val="28"/>
        </w:rPr>
        <w:t>опломбирование прибора учета холодной воды или крана на вводе в систему водоснабжения в случае временного прекращения пользования услугами – 59400 рублей (в том числе первичное опломбирование 59400 рублей);</w:t>
      </w:r>
    </w:p>
    <w:p w:rsidR="006614E7" w:rsidRPr="00F163F1" w:rsidRDefault="006614E7" w:rsidP="00751169">
      <w:pPr>
        <w:pStyle w:val="ae"/>
        <w:ind w:left="0" w:right="-31" w:firstLine="709"/>
        <w:jc w:val="both"/>
        <w:outlineLvl w:val="1"/>
        <w:rPr>
          <w:rFonts w:eastAsia="Calibri"/>
          <w:sz w:val="28"/>
          <w:szCs w:val="28"/>
        </w:rPr>
      </w:pPr>
      <w:r w:rsidRPr="00F163F1">
        <w:rPr>
          <w:rFonts w:eastAsia="Calibri"/>
          <w:sz w:val="28"/>
          <w:szCs w:val="28"/>
        </w:rPr>
        <w:t>- выдача технических условий на подключение (врезку) к водопроводной (канализационной</w:t>
      </w:r>
      <w:r w:rsidR="00C57933" w:rsidRPr="00F163F1">
        <w:rPr>
          <w:rFonts w:eastAsia="Calibri"/>
          <w:sz w:val="28"/>
          <w:szCs w:val="28"/>
        </w:rPr>
        <w:t>)</w:t>
      </w:r>
      <w:r w:rsidRPr="00F163F1">
        <w:rPr>
          <w:rFonts w:eastAsia="Calibri"/>
          <w:sz w:val="28"/>
          <w:szCs w:val="28"/>
        </w:rPr>
        <w:t xml:space="preserve"> сети</w:t>
      </w:r>
      <w:r w:rsidR="00C57933" w:rsidRPr="00F163F1">
        <w:rPr>
          <w:rFonts w:eastAsia="Calibri"/>
          <w:sz w:val="28"/>
          <w:szCs w:val="28"/>
        </w:rPr>
        <w:t xml:space="preserve"> – 176250 рублей;</w:t>
      </w:r>
    </w:p>
    <w:p w:rsidR="00C57933" w:rsidRPr="00F163F1" w:rsidRDefault="00C57933" w:rsidP="00751169">
      <w:pPr>
        <w:pStyle w:val="ae"/>
        <w:ind w:left="0" w:right="-31" w:firstLine="709"/>
        <w:jc w:val="both"/>
        <w:outlineLvl w:val="1"/>
        <w:rPr>
          <w:rFonts w:eastAsia="Calibri"/>
          <w:sz w:val="28"/>
          <w:szCs w:val="28"/>
        </w:rPr>
      </w:pPr>
      <w:r w:rsidRPr="00F163F1">
        <w:rPr>
          <w:rFonts w:eastAsia="Calibri"/>
          <w:sz w:val="28"/>
          <w:szCs w:val="28"/>
        </w:rPr>
        <w:t xml:space="preserve">- составление схематического плана </w:t>
      </w:r>
      <w:r w:rsidR="00452C48" w:rsidRPr="00F163F1">
        <w:rPr>
          <w:rFonts w:eastAsia="Calibri"/>
          <w:sz w:val="28"/>
          <w:szCs w:val="28"/>
        </w:rPr>
        <w:t>подключения к системе водоснабжения (водоотведения) – 176250 рублей.</w:t>
      </w:r>
    </w:p>
    <w:p w:rsidR="00452C48" w:rsidRPr="00F163F1" w:rsidRDefault="00452C48" w:rsidP="00751169">
      <w:pPr>
        <w:pStyle w:val="ae"/>
        <w:ind w:left="0" w:right="-31" w:firstLine="709"/>
        <w:jc w:val="both"/>
        <w:outlineLvl w:val="1"/>
        <w:rPr>
          <w:rFonts w:eastAsia="Calibri"/>
          <w:sz w:val="28"/>
          <w:szCs w:val="28"/>
        </w:rPr>
      </w:pPr>
    </w:p>
    <w:p w:rsidR="00A83819" w:rsidRPr="00F163F1" w:rsidRDefault="00A83819" w:rsidP="00B90A5F">
      <w:pPr>
        <w:pStyle w:val="ae"/>
        <w:ind w:left="0" w:right="-31" w:firstLine="709"/>
        <w:jc w:val="both"/>
        <w:outlineLvl w:val="1"/>
        <w:rPr>
          <w:rFonts w:eastAsia="Calibri"/>
          <w:sz w:val="28"/>
          <w:szCs w:val="28"/>
        </w:rPr>
      </w:pPr>
      <w:r w:rsidRPr="00F163F1">
        <w:rPr>
          <w:rFonts w:eastAsia="Calibri"/>
          <w:sz w:val="28"/>
          <w:szCs w:val="28"/>
        </w:rPr>
        <w:t>Таким образом, вследствие вышеописанного нарушения антимонопольного</w:t>
      </w:r>
      <w:r w:rsidRPr="00F163F1">
        <w:rPr>
          <w:sz w:val="28"/>
          <w:szCs w:val="28"/>
        </w:rPr>
        <w:t xml:space="preserve"> законодательства </w:t>
      </w:r>
      <w:r w:rsidR="009914E3" w:rsidRPr="00F163F1">
        <w:rPr>
          <w:rFonts w:eastAsia="Calibri"/>
          <w:sz w:val="28"/>
          <w:szCs w:val="28"/>
        </w:rPr>
        <w:t>МУП «Коммунальщик»</w:t>
      </w:r>
      <w:r w:rsidRPr="00F163F1">
        <w:rPr>
          <w:rFonts w:eastAsia="Calibri"/>
          <w:sz w:val="28"/>
          <w:szCs w:val="28"/>
        </w:rPr>
        <w:t xml:space="preserve"> получило доход в размере </w:t>
      </w:r>
      <w:r w:rsidR="00BF370B" w:rsidRPr="00F163F1">
        <w:rPr>
          <w:rFonts w:eastAsia="Calibri"/>
          <w:sz w:val="28"/>
          <w:szCs w:val="28"/>
        </w:rPr>
        <w:t>411900</w:t>
      </w:r>
      <w:r w:rsidRPr="00F163F1">
        <w:rPr>
          <w:rFonts w:eastAsia="Calibri"/>
          <w:sz w:val="28"/>
          <w:szCs w:val="28"/>
        </w:rPr>
        <w:t xml:space="preserve"> рублей.</w:t>
      </w:r>
    </w:p>
    <w:p w:rsidR="00F04A18" w:rsidRPr="00F163F1" w:rsidRDefault="00F04A18" w:rsidP="00F04A18">
      <w:pPr>
        <w:widowControl/>
        <w:ind w:firstLine="540"/>
        <w:jc w:val="both"/>
        <w:rPr>
          <w:rFonts w:eastAsia="Calibri"/>
          <w:sz w:val="28"/>
          <w:szCs w:val="28"/>
        </w:rPr>
      </w:pPr>
      <w:r w:rsidRPr="00F163F1">
        <w:rPr>
          <w:rFonts w:eastAsia="Calibri"/>
          <w:sz w:val="28"/>
          <w:szCs w:val="28"/>
        </w:rPr>
        <w:t xml:space="preserve">Организация не является плательщиком НДС в соответствии с Налоговым </w:t>
      </w:r>
      <w:hyperlink r:id="rId38" w:history="1">
        <w:r w:rsidRPr="00F163F1">
          <w:rPr>
            <w:rFonts w:eastAsia="Calibri"/>
            <w:sz w:val="28"/>
            <w:szCs w:val="28"/>
          </w:rPr>
          <w:t>кодексом</w:t>
        </w:r>
      </w:hyperlink>
      <w:r w:rsidRPr="00F163F1">
        <w:rPr>
          <w:rFonts w:eastAsia="Calibri"/>
          <w:sz w:val="28"/>
          <w:szCs w:val="28"/>
        </w:rPr>
        <w:t xml:space="preserve"> Российской Федерации</w:t>
      </w:r>
      <w:r w:rsidR="00752F59" w:rsidRPr="00F163F1">
        <w:rPr>
          <w:rFonts w:eastAsia="Calibri"/>
          <w:sz w:val="28"/>
          <w:szCs w:val="28"/>
        </w:rPr>
        <w:t>.</w:t>
      </w:r>
    </w:p>
    <w:p w:rsidR="00A83819" w:rsidRPr="00F163F1" w:rsidRDefault="00A83819" w:rsidP="00B90A5F">
      <w:pPr>
        <w:pStyle w:val="ae"/>
        <w:ind w:left="0" w:right="-31" w:firstLine="709"/>
        <w:jc w:val="both"/>
        <w:rPr>
          <w:rFonts w:eastAsia="Calibri"/>
          <w:sz w:val="28"/>
          <w:szCs w:val="28"/>
        </w:rPr>
      </w:pPr>
      <w:r w:rsidRPr="00F163F1">
        <w:rPr>
          <w:rFonts w:eastAsia="Calibri"/>
          <w:sz w:val="28"/>
          <w:szCs w:val="28"/>
        </w:rPr>
        <w:t xml:space="preserve">В расчет незаконно полученного дохода вошли платежи, полученные </w:t>
      </w:r>
      <w:r w:rsidR="00F04A18" w:rsidRPr="00F163F1">
        <w:rPr>
          <w:rFonts w:eastAsia="Calibri"/>
          <w:sz w:val="28"/>
          <w:szCs w:val="28"/>
        </w:rPr>
        <w:t>МУП «Коммунальщик»</w:t>
      </w:r>
      <w:r w:rsidRPr="00F163F1">
        <w:rPr>
          <w:rFonts w:eastAsia="Calibri"/>
          <w:sz w:val="28"/>
          <w:szCs w:val="28"/>
        </w:rPr>
        <w:t xml:space="preserve"> в период с 0</w:t>
      </w:r>
      <w:r w:rsidR="00452C48" w:rsidRPr="00F163F1">
        <w:rPr>
          <w:rFonts w:eastAsia="Calibri"/>
          <w:sz w:val="28"/>
          <w:szCs w:val="28"/>
        </w:rPr>
        <w:t>1</w:t>
      </w:r>
      <w:r w:rsidRPr="00F163F1">
        <w:rPr>
          <w:rFonts w:eastAsia="Calibri"/>
          <w:sz w:val="28"/>
          <w:szCs w:val="28"/>
        </w:rPr>
        <w:t>.0</w:t>
      </w:r>
      <w:r w:rsidR="00452C48" w:rsidRPr="00F163F1">
        <w:rPr>
          <w:rFonts w:eastAsia="Calibri"/>
          <w:sz w:val="28"/>
          <w:szCs w:val="28"/>
        </w:rPr>
        <w:t>6</w:t>
      </w:r>
      <w:r w:rsidRPr="00F163F1">
        <w:rPr>
          <w:rFonts w:eastAsia="Calibri"/>
          <w:sz w:val="28"/>
          <w:szCs w:val="28"/>
        </w:rPr>
        <w:t>.20</w:t>
      </w:r>
      <w:r w:rsidR="00452C48" w:rsidRPr="00F163F1">
        <w:rPr>
          <w:rFonts w:eastAsia="Calibri"/>
          <w:sz w:val="28"/>
          <w:szCs w:val="28"/>
        </w:rPr>
        <w:t>11</w:t>
      </w:r>
      <w:r w:rsidRPr="00F163F1">
        <w:rPr>
          <w:rFonts w:eastAsia="Calibri"/>
          <w:sz w:val="28"/>
          <w:szCs w:val="28"/>
        </w:rPr>
        <w:t>, то есть мера ответственности применена с соблюдением общеустановленного трехгодичного срока исковой давности.</w:t>
      </w:r>
    </w:p>
    <w:p w:rsidR="00A83819" w:rsidRPr="00F163F1" w:rsidRDefault="00A83819" w:rsidP="00B90A5F">
      <w:pPr>
        <w:pStyle w:val="ae"/>
        <w:ind w:left="0" w:right="-31" w:firstLine="709"/>
        <w:jc w:val="both"/>
        <w:rPr>
          <w:rFonts w:eastAsia="Calibri"/>
          <w:sz w:val="28"/>
          <w:szCs w:val="28"/>
        </w:rPr>
      </w:pPr>
      <w:r w:rsidRPr="00F163F1">
        <w:rPr>
          <w:rFonts w:eastAsia="Calibri"/>
          <w:sz w:val="28"/>
          <w:szCs w:val="28"/>
        </w:rPr>
        <w:t xml:space="preserve">Применение общеустановленного срока исковой давности (три года) при определении размера дохода, подлежащего перечислению в федеральный бюджет, соответствует правовой позиции, изложенной Конституционным Судом Российской Федерации в </w:t>
      </w:r>
      <w:hyperlink r:id="rId39" w:history="1">
        <w:r w:rsidRPr="00F163F1">
          <w:rPr>
            <w:rFonts w:eastAsia="Calibri"/>
            <w:sz w:val="28"/>
            <w:szCs w:val="28"/>
          </w:rPr>
          <w:t>пункте 6</w:t>
        </w:r>
      </w:hyperlink>
      <w:r w:rsidRPr="00F163F1">
        <w:rPr>
          <w:rFonts w:eastAsia="Calibri"/>
          <w:sz w:val="28"/>
          <w:szCs w:val="28"/>
        </w:rPr>
        <w:t xml:space="preserve"> Постановления от 24.06.2009 № 11-П, а также в резолютивной части указанного </w:t>
      </w:r>
      <w:hyperlink r:id="rId40" w:history="1">
        <w:r w:rsidRPr="00F163F1">
          <w:rPr>
            <w:rFonts w:eastAsia="Calibri"/>
            <w:sz w:val="28"/>
            <w:szCs w:val="28"/>
          </w:rPr>
          <w:t>Постановления</w:t>
        </w:r>
      </w:hyperlink>
      <w:r w:rsidRPr="00F163F1">
        <w:rPr>
          <w:rFonts w:eastAsia="Calibri"/>
          <w:sz w:val="28"/>
          <w:szCs w:val="28"/>
        </w:rPr>
        <w:t>.</w:t>
      </w:r>
    </w:p>
    <w:p w:rsidR="00A83819" w:rsidRPr="00F163F1" w:rsidRDefault="00A83819" w:rsidP="00B90A5F">
      <w:pPr>
        <w:pStyle w:val="ae"/>
        <w:ind w:left="0" w:right="-31" w:firstLine="709"/>
        <w:jc w:val="both"/>
        <w:rPr>
          <w:sz w:val="28"/>
          <w:szCs w:val="28"/>
        </w:rPr>
      </w:pPr>
      <w:r w:rsidRPr="00F163F1">
        <w:rPr>
          <w:bCs/>
          <w:sz w:val="28"/>
          <w:szCs w:val="28"/>
        </w:rPr>
        <w:t xml:space="preserve">С учетом вышеизложенного Комиссия пришла к выводу о необходимости выдачи </w:t>
      </w:r>
      <w:r w:rsidR="00883790" w:rsidRPr="00F163F1">
        <w:rPr>
          <w:bCs/>
          <w:sz w:val="28"/>
          <w:szCs w:val="28"/>
        </w:rPr>
        <w:t>МУП «Коммунальщик»</w:t>
      </w:r>
      <w:r w:rsidRPr="00F163F1">
        <w:rPr>
          <w:bCs/>
          <w:sz w:val="28"/>
          <w:szCs w:val="28"/>
        </w:rPr>
        <w:t xml:space="preserve"> предписания </w:t>
      </w:r>
      <w:r w:rsidRPr="00F163F1">
        <w:rPr>
          <w:sz w:val="28"/>
          <w:szCs w:val="28"/>
        </w:rPr>
        <w:t xml:space="preserve">о перечислении в федеральный бюджет дохода, полученного вследствие нарушения антимонопольного законодательства, в размере  </w:t>
      </w:r>
      <w:r w:rsidR="00752F59" w:rsidRPr="00F163F1">
        <w:rPr>
          <w:sz w:val="28"/>
          <w:szCs w:val="28"/>
        </w:rPr>
        <w:t xml:space="preserve">411900 </w:t>
      </w:r>
      <w:r w:rsidRPr="00F163F1">
        <w:rPr>
          <w:sz w:val="28"/>
          <w:szCs w:val="28"/>
        </w:rPr>
        <w:t>рублей.</w:t>
      </w:r>
    </w:p>
    <w:p w:rsidR="009914E3" w:rsidRPr="00F163F1" w:rsidRDefault="009914E3" w:rsidP="00B90A5F">
      <w:pPr>
        <w:ind w:right="-31" w:firstLine="709"/>
        <w:jc w:val="both"/>
        <w:outlineLvl w:val="1"/>
        <w:rPr>
          <w:spacing w:val="-1"/>
          <w:sz w:val="28"/>
          <w:szCs w:val="28"/>
        </w:rPr>
      </w:pPr>
    </w:p>
    <w:p w:rsidR="009914E3" w:rsidRPr="00F163F1" w:rsidRDefault="009914E3" w:rsidP="009914E3">
      <w:pPr>
        <w:shd w:val="clear" w:color="auto" w:fill="FFFFFF"/>
        <w:ind w:right="-31" w:firstLine="567"/>
        <w:jc w:val="both"/>
        <w:rPr>
          <w:sz w:val="28"/>
          <w:szCs w:val="28"/>
        </w:rPr>
      </w:pPr>
      <w:r w:rsidRPr="00F163F1">
        <w:rPr>
          <w:sz w:val="28"/>
          <w:szCs w:val="28"/>
        </w:rPr>
        <w:t>На основании изложенного,</w:t>
      </w:r>
      <w:r w:rsidRPr="00F163F1">
        <w:rPr>
          <w:spacing w:val="-1"/>
          <w:sz w:val="28"/>
          <w:szCs w:val="28"/>
        </w:rPr>
        <w:t xml:space="preserve"> руководствуясь статьей 23, </w:t>
      </w:r>
      <w:r w:rsidRPr="00F163F1">
        <w:rPr>
          <w:sz w:val="28"/>
          <w:szCs w:val="28"/>
        </w:rPr>
        <w:t>частями 1 - 4 статьи 41, частью 1 статьи 49, статьей 50, частью 3 статьи 51  ФЗ «О защите конкуренции», Комиссия</w:t>
      </w:r>
    </w:p>
    <w:p w:rsidR="009914E3" w:rsidRPr="00F163F1" w:rsidRDefault="009914E3" w:rsidP="009914E3">
      <w:pPr>
        <w:pStyle w:val="af1"/>
        <w:ind w:right="-31" w:firstLine="567"/>
        <w:jc w:val="both"/>
        <w:rPr>
          <w:b/>
          <w:sz w:val="28"/>
          <w:szCs w:val="28"/>
        </w:rPr>
      </w:pPr>
    </w:p>
    <w:p w:rsidR="009914E3" w:rsidRDefault="009914E3" w:rsidP="009914E3">
      <w:pPr>
        <w:pStyle w:val="af1"/>
        <w:ind w:right="-31" w:firstLine="567"/>
        <w:rPr>
          <w:b/>
          <w:sz w:val="28"/>
          <w:szCs w:val="28"/>
        </w:rPr>
      </w:pPr>
      <w:r w:rsidRPr="00F163F1">
        <w:rPr>
          <w:b/>
          <w:sz w:val="28"/>
          <w:szCs w:val="28"/>
        </w:rPr>
        <w:t>РЕШИЛА:</w:t>
      </w:r>
    </w:p>
    <w:p w:rsidR="004C1D2F" w:rsidRPr="00F163F1" w:rsidRDefault="004C1D2F" w:rsidP="009914E3">
      <w:pPr>
        <w:pStyle w:val="af1"/>
        <w:ind w:right="-31" w:firstLine="567"/>
        <w:rPr>
          <w:b/>
          <w:sz w:val="28"/>
          <w:szCs w:val="28"/>
        </w:rPr>
      </w:pPr>
    </w:p>
    <w:p w:rsidR="009914E3" w:rsidRPr="00F163F1" w:rsidRDefault="009914E3" w:rsidP="009914E3">
      <w:pPr>
        <w:pStyle w:val="2"/>
        <w:widowControl w:val="0"/>
        <w:numPr>
          <w:ilvl w:val="0"/>
          <w:numId w:val="12"/>
        </w:numPr>
        <w:ind w:left="0" w:right="-31" w:firstLine="567"/>
        <w:rPr>
          <w:sz w:val="28"/>
          <w:szCs w:val="28"/>
        </w:rPr>
      </w:pPr>
      <w:r w:rsidRPr="00F163F1">
        <w:rPr>
          <w:sz w:val="28"/>
          <w:szCs w:val="28"/>
        </w:rPr>
        <w:t>Признать МУП «Коммунальщик»</w:t>
      </w:r>
      <w:r w:rsidRPr="00F163F1">
        <w:rPr>
          <w:bCs/>
          <w:sz w:val="28"/>
          <w:szCs w:val="28"/>
        </w:rPr>
        <w:t xml:space="preserve"> </w:t>
      </w:r>
      <w:r w:rsidRPr="00F163F1">
        <w:rPr>
          <w:sz w:val="28"/>
          <w:szCs w:val="28"/>
        </w:rPr>
        <w:t xml:space="preserve"> нарушившим пункт 10 части 1 статьи 10 ФЗ «О защите конкуренции».</w:t>
      </w:r>
    </w:p>
    <w:p w:rsidR="00C33604" w:rsidRPr="00F163F1" w:rsidRDefault="009914E3" w:rsidP="00C33604">
      <w:pPr>
        <w:pStyle w:val="ae"/>
        <w:numPr>
          <w:ilvl w:val="0"/>
          <w:numId w:val="12"/>
        </w:numPr>
        <w:ind w:left="0" w:firstLine="567"/>
        <w:jc w:val="both"/>
        <w:rPr>
          <w:bCs/>
          <w:sz w:val="28"/>
          <w:szCs w:val="28"/>
        </w:rPr>
      </w:pPr>
      <w:r w:rsidRPr="00F163F1">
        <w:rPr>
          <w:bCs/>
          <w:sz w:val="28"/>
          <w:szCs w:val="28"/>
        </w:rPr>
        <w:t xml:space="preserve">Выдать </w:t>
      </w:r>
      <w:r w:rsidRPr="00F163F1">
        <w:rPr>
          <w:sz w:val="28"/>
          <w:szCs w:val="28"/>
        </w:rPr>
        <w:t>МУП «Коммунальщик»</w:t>
      </w:r>
      <w:r w:rsidRPr="00F163F1">
        <w:rPr>
          <w:bCs/>
          <w:sz w:val="28"/>
          <w:szCs w:val="28"/>
        </w:rPr>
        <w:t xml:space="preserve"> предписание </w:t>
      </w:r>
      <w:r w:rsidRPr="00F163F1">
        <w:rPr>
          <w:sz w:val="28"/>
          <w:szCs w:val="28"/>
        </w:rPr>
        <w:t>о</w:t>
      </w:r>
      <w:r w:rsidR="00C33604" w:rsidRPr="00F163F1">
        <w:rPr>
          <w:sz w:val="28"/>
          <w:szCs w:val="28"/>
        </w:rPr>
        <w:t xml:space="preserve"> </w:t>
      </w:r>
      <w:r w:rsidR="00C33604" w:rsidRPr="00F163F1">
        <w:rPr>
          <w:bCs/>
          <w:sz w:val="28"/>
          <w:szCs w:val="28"/>
        </w:rPr>
        <w:t>прекращении нарушения антимонопольного законодательства.</w:t>
      </w:r>
    </w:p>
    <w:p w:rsidR="009914E3" w:rsidRPr="00F163F1" w:rsidRDefault="009914E3" w:rsidP="009914E3">
      <w:pPr>
        <w:numPr>
          <w:ilvl w:val="0"/>
          <w:numId w:val="12"/>
        </w:numPr>
        <w:ind w:left="0" w:right="-31" w:firstLine="567"/>
        <w:jc w:val="both"/>
        <w:rPr>
          <w:sz w:val="28"/>
          <w:szCs w:val="28"/>
        </w:rPr>
      </w:pPr>
      <w:r w:rsidRPr="00F163F1">
        <w:rPr>
          <w:bCs/>
          <w:sz w:val="28"/>
          <w:szCs w:val="28"/>
        </w:rPr>
        <w:t xml:space="preserve">Выдать </w:t>
      </w:r>
      <w:r w:rsidRPr="00F163F1">
        <w:rPr>
          <w:sz w:val="28"/>
          <w:szCs w:val="28"/>
        </w:rPr>
        <w:t>МУП «Коммунальщик»</w:t>
      </w:r>
      <w:r w:rsidRPr="00F163F1">
        <w:rPr>
          <w:bCs/>
          <w:sz w:val="28"/>
          <w:szCs w:val="28"/>
        </w:rPr>
        <w:t xml:space="preserve"> предписание </w:t>
      </w:r>
      <w:r w:rsidRPr="00F163F1">
        <w:rPr>
          <w:sz w:val="28"/>
          <w:szCs w:val="28"/>
        </w:rPr>
        <w:t>о перечислении в федеральный бюджет дохода, полученного вследствие нарушения антимонопольного законодательства в размере 411900 (четыреста одиннадцать тысяч девятьсот) рублей 00 коп.</w:t>
      </w:r>
    </w:p>
    <w:p w:rsidR="00CE6930" w:rsidRPr="00F163F1" w:rsidRDefault="00CE6930" w:rsidP="00617076">
      <w:pPr>
        <w:pStyle w:val="ae"/>
        <w:numPr>
          <w:ilvl w:val="0"/>
          <w:numId w:val="12"/>
        </w:numPr>
        <w:ind w:left="0" w:firstLine="567"/>
        <w:jc w:val="both"/>
        <w:rPr>
          <w:sz w:val="28"/>
          <w:szCs w:val="28"/>
        </w:rPr>
      </w:pPr>
      <w:r w:rsidRPr="00F163F1">
        <w:rPr>
          <w:sz w:val="28"/>
          <w:szCs w:val="28"/>
        </w:rPr>
        <w:t xml:space="preserve">Передать материалы дела № </w:t>
      </w:r>
      <w:r w:rsidR="00502E03" w:rsidRPr="00F163F1">
        <w:rPr>
          <w:sz w:val="28"/>
          <w:szCs w:val="28"/>
        </w:rPr>
        <w:t>205</w:t>
      </w:r>
      <w:r w:rsidRPr="00F163F1">
        <w:rPr>
          <w:sz w:val="28"/>
          <w:szCs w:val="28"/>
        </w:rPr>
        <w:t xml:space="preserve">/02 </w:t>
      </w:r>
      <w:proofErr w:type="gramStart"/>
      <w:r w:rsidRPr="00F163F1">
        <w:rPr>
          <w:sz w:val="28"/>
          <w:szCs w:val="28"/>
        </w:rPr>
        <w:t xml:space="preserve">о нарушении антимонопольного законодательства  сотруднику отдела контроля за соблюдением </w:t>
      </w:r>
      <w:r w:rsidRPr="00F163F1">
        <w:rPr>
          <w:sz w:val="28"/>
          <w:szCs w:val="28"/>
        </w:rPr>
        <w:lastRenderedPageBreak/>
        <w:t xml:space="preserve">антимонопольного законодательства для </w:t>
      </w:r>
      <w:r w:rsidR="00617076" w:rsidRPr="00F163F1">
        <w:rPr>
          <w:sz w:val="28"/>
          <w:szCs w:val="28"/>
        </w:rPr>
        <w:t xml:space="preserve">рассмотрения вопроса о </w:t>
      </w:r>
      <w:r w:rsidRPr="00F163F1">
        <w:rPr>
          <w:sz w:val="28"/>
          <w:szCs w:val="28"/>
        </w:rPr>
        <w:t>возбуждени</w:t>
      </w:r>
      <w:r w:rsidR="00617076" w:rsidRPr="00F163F1">
        <w:rPr>
          <w:sz w:val="28"/>
          <w:szCs w:val="28"/>
        </w:rPr>
        <w:t>и</w:t>
      </w:r>
      <w:r w:rsidRPr="00F163F1">
        <w:rPr>
          <w:sz w:val="28"/>
          <w:szCs w:val="28"/>
        </w:rPr>
        <w:t xml:space="preserve"> дела</w:t>
      </w:r>
      <w:r w:rsidR="00617076" w:rsidRPr="00F163F1">
        <w:rPr>
          <w:sz w:val="28"/>
          <w:szCs w:val="28"/>
        </w:rPr>
        <w:t xml:space="preserve"> об административном правонарушении</w:t>
      </w:r>
      <w:proofErr w:type="gramEnd"/>
      <w:r w:rsidRPr="00F163F1">
        <w:rPr>
          <w:sz w:val="28"/>
          <w:szCs w:val="28"/>
        </w:rPr>
        <w:t>.</w:t>
      </w:r>
    </w:p>
    <w:p w:rsidR="00617076" w:rsidRDefault="00617076" w:rsidP="00617076">
      <w:pPr>
        <w:pStyle w:val="ae"/>
        <w:ind w:left="927"/>
        <w:jc w:val="both"/>
        <w:rPr>
          <w:sz w:val="28"/>
          <w:szCs w:val="28"/>
        </w:rPr>
      </w:pPr>
    </w:p>
    <w:p w:rsidR="004C1D2F" w:rsidRPr="00F163F1" w:rsidRDefault="004C1D2F" w:rsidP="00617076">
      <w:pPr>
        <w:pStyle w:val="ae"/>
        <w:ind w:left="927"/>
        <w:jc w:val="both"/>
        <w:rPr>
          <w:sz w:val="28"/>
          <w:szCs w:val="28"/>
        </w:rPr>
      </w:pPr>
    </w:p>
    <w:p w:rsidR="00617076" w:rsidRPr="00F163F1" w:rsidRDefault="00617076" w:rsidP="00617076">
      <w:pPr>
        <w:jc w:val="right"/>
        <w:rPr>
          <w:sz w:val="28"/>
          <w:szCs w:val="28"/>
        </w:rPr>
      </w:pPr>
      <w:r w:rsidRPr="00F163F1">
        <w:rPr>
          <w:sz w:val="28"/>
          <w:szCs w:val="28"/>
        </w:rPr>
        <w:t>Председатель Комиссии</w:t>
      </w:r>
      <w:r w:rsidRPr="00F163F1">
        <w:rPr>
          <w:sz w:val="28"/>
          <w:szCs w:val="28"/>
        </w:rPr>
        <w:tab/>
      </w:r>
      <w:r w:rsidRPr="00F163F1">
        <w:rPr>
          <w:sz w:val="28"/>
          <w:szCs w:val="28"/>
        </w:rPr>
        <w:tab/>
      </w:r>
      <w:r w:rsidRPr="00F163F1">
        <w:rPr>
          <w:sz w:val="28"/>
          <w:szCs w:val="28"/>
        </w:rPr>
        <w:tab/>
      </w:r>
      <w:r w:rsidRPr="00F163F1">
        <w:rPr>
          <w:sz w:val="28"/>
          <w:szCs w:val="28"/>
        </w:rPr>
        <w:tab/>
      </w:r>
      <w:r w:rsidRPr="00F163F1">
        <w:rPr>
          <w:sz w:val="28"/>
          <w:szCs w:val="28"/>
        </w:rPr>
        <w:tab/>
      </w:r>
      <w:r w:rsidRPr="00F163F1">
        <w:rPr>
          <w:sz w:val="28"/>
          <w:szCs w:val="28"/>
        </w:rPr>
        <w:tab/>
        <w:t xml:space="preserve">              С.В. Батурин</w:t>
      </w:r>
    </w:p>
    <w:p w:rsidR="00617076" w:rsidRPr="00F163F1" w:rsidRDefault="00617076" w:rsidP="00617076">
      <w:pPr>
        <w:jc w:val="right"/>
        <w:rPr>
          <w:sz w:val="28"/>
          <w:szCs w:val="28"/>
        </w:rPr>
      </w:pPr>
    </w:p>
    <w:p w:rsidR="00617076" w:rsidRPr="00F163F1" w:rsidRDefault="00617076" w:rsidP="00617076">
      <w:pPr>
        <w:jc w:val="center"/>
        <w:rPr>
          <w:sz w:val="28"/>
          <w:szCs w:val="28"/>
        </w:rPr>
      </w:pPr>
      <w:r w:rsidRPr="00F163F1">
        <w:rPr>
          <w:sz w:val="28"/>
          <w:szCs w:val="28"/>
        </w:rPr>
        <w:t>Члены Комиссии:</w:t>
      </w:r>
      <w:r w:rsidRPr="00F163F1">
        <w:rPr>
          <w:sz w:val="28"/>
          <w:szCs w:val="28"/>
        </w:rPr>
        <w:tab/>
      </w:r>
      <w:r w:rsidRPr="00F163F1">
        <w:rPr>
          <w:sz w:val="28"/>
          <w:szCs w:val="28"/>
        </w:rPr>
        <w:tab/>
      </w:r>
      <w:r w:rsidRPr="00F163F1">
        <w:rPr>
          <w:sz w:val="28"/>
          <w:szCs w:val="28"/>
        </w:rPr>
        <w:tab/>
      </w:r>
      <w:r w:rsidRPr="00F163F1">
        <w:rPr>
          <w:sz w:val="28"/>
          <w:szCs w:val="28"/>
        </w:rPr>
        <w:tab/>
      </w:r>
      <w:r w:rsidRPr="00F163F1">
        <w:rPr>
          <w:sz w:val="28"/>
          <w:szCs w:val="28"/>
        </w:rPr>
        <w:tab/>
      </w:r>
      <w:r w:rsidRPr="00F163F1">
        <w:rPr>
          <w:sz w:val="28"/>
          <w:szCs w:val="28"/>
        </w:rPr>
        <w:tab/>
      </w:r>
      <w:r w:rsidRPr="00F163F1">
        <w:rPr>
          <w:sz w:val="28"/>
          <w:szCs w:val="28"/>
        </w:rPr>
        <w:tab/>
        <w:t xml:space="preserve">        О.С. Бубельцова</w:t>
      </w:r>
    </w:p>
    <w:p w:rsidR="00617076" w:rsidRPr="00F163F1" w:rsidRDefault="00617076" w:rsidP="00617076">
      <w:pPr>
        <w:jc w:val="right"/>
        <w:rPr>
          <w:sz w:val="28"/>
          <w:szCs w:val="28"/>
        </w:rPr>
      </w:pPr>
    </w:p>
    <w:p w:rsidR="00617076" w:rsidRPr="00F163F1" w:rsidRDefault="00617076" w:rsidP="00617076">
      <w:pPr>
        <w:tabs>
          <w:tab w:val="left" w:pos="9498"/>
        </w:tabs>
        <w:ind w:firstLine="7371"/>
        <w:jc w:val="right"/>
        <w:rPr>
          <w:sz w:val="28"/>
          <w:szCs w:val="28"/>
        </w:rPr>
      </w:pPr>
      <w:r w:rsidRPr="00F163F1">
        <w:rPr>
          <w:sz w:val="28"/>
          <w:szCs w:val="28"/>
        </w:rPr>
        <w:t xml:space="preserve">      </w:t>
      </w:r>
      <w:r w:rsidR="00E74E7F" w:rsidRPr="00F163F1">
        <w:rPr>
          <w:sz w:val="28"/>
          <w:szCs w:val="28"/>
        </w:rPr>
        <w:t>Е.Л. Роенко</w:t>
      </w:r>
    </w:p>
    <w:p w:rsidR="00F71B58" w:rsidRPr="00F163F1" w:rsidRDefault="00F71B58" w:rsidP="00B90A5F">
      <w:pPr>
        <w:pStyle w:val="ConsPlusNonformat"/>
        <w:ind w:firstLine="709"/>
        <w:jc w:val="right"/>
        <w:rPr>
          <w:rFonts w:ascii="Times New Roman" w:hAnsi="Times New Roman" w:cs="Times New Roman"/>
        </w:rPr>
      </w:pPr>
    </w:p>
    <w:p w:rsidR="004C1D2F" w:rsidRDefault="004C1D2F" w:rsidP="00B90A5F">
      <w:pPr>
        <w:pStyle w:val="ConsPlusNonformat"/>
        <w:ind w:firstLine="709"/>
        <w:jc w:val="both"/>
        <w:rPr>
          <w:rFonts w:ascii="Times New Roman" w:hAnsi="Times New Roman" w:cs="Times New Roman"/>
          <w:sz w:val="18"/>
          <w:szCs w:val="18"/>
        </w:rPr>
      </w:pPr>
    </w:p>
    <w:p w:rsidR="004C1D2F" w:rsidRDefault="004C1D2F" w:rsidP="00B90A5F">
      <w:pPr>
        <w:pStyle w:val="ConsPlusNonformat"/>
        <w:ind w:firstLine="709"/>
        <w:jc w:val="both"/>
        <w:rPr>
          <w:rFonts w:ascii="Times New Roman" w:hAnsi="Times New Roman" w:cs="Times New Roman"/>
          <w:sz w:val="18"/>
          <w:szCs w:val="18"/>
        </w:rPr>
      </w:pPr>
    </w:p>
    <w:p w:rsidR="004C1D2F" w:rsidRPr="00AE6EA1" w:rsidRDefault="00E40162" w:rsidP="00B90A5F">
      <w:pPr>
        <w:pStyle w:val="ConsPlusNonformat"/>
        <w:ind w:firstLine="709"/>
        <w:jc w:val="both"/>
        <w:rPr>
          <w:rFonts w:ascii="Times New Roman" w:hAnsi="Times New Roman" w:cs="Times New Roman"/>
          <w:sz w:val="28"/>
          <w:szCs w:val="28"/>
        </w:rPr>
      </w:pPr>
      <w:r w:rsidRPr="00AE6EA1">
        <w:rPr>
          <w:rFonts w:ascii="Times New Roman" w:hAnsi="Times New Roman" w:cs="Times New Roman"/>
          <w:sz w:val="28"/>
          <w:szCs w:val="28"/>
        </w:rPr>
        <w:t>Решение может быть обжаловано в течение трех месяцев со дня его принятия в арбитражный суд</w:t>
      </w:r>
      <w:r w:rsidR="00782E40" w:rsidRPr="00AE6EA1">
        <w:rPr>
          <w:rFonts w:ascii="Times New Roman" w:hAnsi="Times New Roman" w:cs="Times New Roman"/>
          <w:sz w:val="28"/>
          <w:szCs w:val="28"/>
        </w:rPr>
        <w:t xml:space="preserve"> Ростовской области</w:t>
      </w:r>
      <w:r w:rsidRPr="00AE6EA1">
        <w:rPr>
          <w:rFonts w:ascii="Times New Roman" w:hAnsi="Times New Roman" w:cs="Times New Roman"/>
          <w:sz w:val="28"/>
          <w:szCs w:val="28"/>
        </w:rPr>
        <w:t>.</w:t>
      </w:r>
      <w:r w:rsidR="00E35CB4" w:rsidRPr="00AE6EA1">
        <w:rPr>
          <w:rFonts w:ascii="Times New Roman" w:hAnsi="Times New Roman" w:cs="Times New Roman"/>
          <w:sz w:val="28"/>
          <w:szCs w:val="28"/>
        </w:rPr>
        <w:t xml:space="preserve"> </w:t>
      </w:r>
    </w:p>
    <w:p w:rsidR="00E40162" w:rsidRPr="00AE6EA1" w:rsidRDefault="00E40162" w:rsidP="00B90A5F">
      <w:pPr>
        <w:pStyle w:val="ConsPlusNonformat"/>
        <w:ind w:firstLine="709"/>
        <w:jc w:val="both"/>
        <w:rPr>
          <w:rFonts w:ascii="Times New Roman" w:hAnsi="Times New Roman" w:cs="Times New Roman"/>
          <w:sz w:val="28"/>
          <w:szCs w:val="28"/>
        </w:rPr>
      </w:pPr>
      <w:r w:rsidRPr="00AE6EA1">
        <w:rPr>
          <w:rFonts w:ascii="Times New Roman" w:hAnsi="Times New Roman" w:cs="Times New Roman"/>
          <w:sz w:val="28"/>
          <w:szCs w:val="28"/>
        </w:rPr>
        <w:t>Примечание. За невыполнение в установленный срок законного решения антимонопольного органа</w:t>
      </w:r>
      <w:r w:rsidR="00CF33A0" w:rsidRPr="00AE6EA1">
        <w:rPr>
          <w:rFonts w:ascii="Times New Roman" w:hAnsi="Times New Roman" w:cs="Times New Roman"/>
          <w:sz w:val="28"/>
          <w:szCs w:val="28"/>
        </w:rPr>
        <w:t xml:space="preserve"> </w:t>
      </w:r>
      <w:hyperlink r:id="rId41" w:history="1">
        <w:r w:rsidRPr="00AE6EA1">
          <w:rPr>
            <w:rFonts w:ascii="Times New Roman" w:hAnsi="Times New Roman" w:cs="Times New Roman"/>
            <w:sz w:val="28"/>
            <w:szCs w:val="28"/>
          </w:rPr>
          <w:t>ст.19.5</w:t>
        </w:r>
      </w:hyperlink>
      <w:r w:rsidRPr="00AE6EA1">
        <w:rPr>
          <w:rFonts w:ascii="Times New Roman" w:hAnsi="Times New Roman" w:cs="Times New Roman"/>
          <w:sz w:val="28"/>
          <w:szCs w:val="28"/>
        </w:rPr>
        <w:t xml:space="preserve"> Кодекса Российской Федерации об административных правонарушениях установлена административная ответственность.</w:t>
      </w:r>
    </w:p>
    <w:sectPr w:rsidR="00E40162" w:rsidRPr="00AE6EA1" w:rsidSect="00CB2BC3">
      <w:footerReference w:type="default" r:id="rId42"/>
      <w:pgSz w:w="11906" w:h="16838"/>
      <w:pgMar w:top="1134" w:right="567" w:bottom="993" w:left="170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052" w:rsidRDefault="007D6052" w:rsidP="007A3A67">
      <w:r>
        <w:separator/>
      </w:r>
    </w:p>
  </w:endnote>
  <w:endnote w:type="continuationSeparator" w:id="0">
    <w:p w:rsidR="007D6052" w:rsidRDefault="007D6052" w:rsidP="007A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CD5" w:rsidRDefault="007D305B" w:rsidP="00891CDF">
    <w:pPr>
      <w:pStyle w:val="a5"/>
      <w:jc w:val="right"/>
    </w:pPr>
    <w:r>
      <w:fldChar w:fldCharType="begin"/>
    </w:r>
    <w:r>
      <w:instrText xml:space="preserve"> PAGE   \* MERGEFORMAT </w:instrText>
    </w:r>
    <w:r>
      <w:fldChar w:fldCharType="separate"/>
    </w:r>
    <w:r w:rsidR="007B4C40">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052" w:rsidRDefault="007D6052" w:rsidP="007A3A67">
      <w:r>
        <w:separator/>
      </w:r>
    </w:p>
  </w:footnote>
  <w:footnote w:type="continuationSeparator" w:id="0">
    <w:p w:rsidR="007D6052" w:rsidRDefault="007D6052" w:rsidP="007A3A67">
      <w:r>
        <w:continuationSeparator/>
      </w:r>
    </w:p>
  </w:footnote>
  <w:footnote w:id="1">
    <w:p w:rsidR="00C42CD5" w:rsidRDefault="00C42CD5" w:rsidP="001E683F">
      <w:pPr>
        <w:pStyle w:val="a7"/>
        <w:jc w:val="both"/>
      </w:pPr>
      <w:r>
        <w:rPr>
          <w:rStyle w:val="a9"/>
        </w:rPr>
        <w:footnoteRef/>
      </w:r>
      <w:r w:rsidRPr="009C048C">
        <w:t>Данное решение изготовлено в соответствии с формой</w:t>
      </w:r>
      <w:r w:rsidR="007518C4">
        <w:t>,</w:t>
      </w:r>
      <w:r w:rsidRPr="009C048C">
        <w:t xml:space="preserve"> утвержденной приложением №</w:t>
      </w:r>
      <w:r w:rsidR="007518C4">
        <w:t xml:space="preserve"> </w:t>
      </w:r>
      <w:r w:rsidRPr="009C048C">
        <w:t>6 к приказу Федеральной антимонопольной службы от 22.12.2006</w:t>
      </w:r>
      <w:r>
        <w:t>г.</w:t>
      </w:r>
      <w:r w:rsidR="007518C4">
        <w:t xml:space="preserve"> </w:t>
      </w:r>
      <w:r>
        <w:t>№</w:t>
      </w:r>
      <w:r w:rsidR="007518C4">
        <w:t xml:space="preserve"> </w:t>
      </w:r>
      <w:r>
        <w:t>337.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27CED"/>
    <w:multiLevelType w:val="hybridMultilevel"/>
    <w:tmpl w:val="D4A8E882"/>
    <w:lvl w:ilvl="0" w:tplc="55AE7B9A">
      <w:start w:val="1"/>
      <w:numFmt w:val="decimal"/>
      <w:lvlText w:val="%1."/>
      <w:lvlJc w:val="left"/>
      <w:pPr>
        <w:tabs>
          <w:tab w:val="num" w:pos="1778"/>
        </w:tabs>
        <w:ind w:left="17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5A0100"/>
    <w:multiLevelType w:val="hybridMultilevel"/>
    <w:tmpl w:val="D85CD25A"/>
    <w:lvl w:ilvl="0" w:tplc="F7BED138">
      <w:start w:val="1"/>
      <w:numFmt w:val="decimal"/>
      <w:lvlText w:val="%1."/>
      <w:lvlJc w:val="left"/>
      <w:pPr>
        <w:tabs>
          <w:tab w:val="num" w:pos="1895"/>
        </w:tabs>
        <w:ind w:left="1895" w:hanging="1095"/>
      </w:pPr>
      <w:rPr>
        <w:rFonts w:hint="default"/>
      </w:rPr>
    </w:lvl>
    <w:lvl w:ilvl="1" w:tplc="04190019" w:tentative="1">
      <w:start w:val="1"/>
      <w:numFmt w:val="lowerLetter"/>
      <w:lvlText w:val="%2."/>
      <w:lvlJc w:val="left"/>
      <w:pPr>
        <w:tabs>
          <w:tab w:val="num" w:pos="1880"/>
        </w:tabs>
        <w:ind w:left="1880" w:hanging="360"/>
      </w:pPr>
    </w:lvl>
    <w:lvl w:ilvl="2" w:tplc="0419001B" w:tentative="1">
      <w:start w:val="1"/>
      <w:numFmt w:val="lowerRoman"/>
      <w:lvlText w:val="%3."/>
      <w:lvlJc w:val="right"/>
      <w:pPr>
        <w:tabs>
          <w:tab w:val="num" w:pos="2600"/>
        </w:tabs>
        <w:ind w:left="2600" w:hanging="180"/>
      </w:pPr>
    </w:lvl>
    <w:lvl w:ilvl="3" w:tplc="0419000F" w:tentative="1">
      <w:start w:val="1"/>
      <w:numFmt w:val="decimal"/>
      <w:lvlText w:val="%4."/>
      <w:lvlJc w:val="left"/>
      <w:pPr>
        <w:tabs>
          <w:tab w:val="num" w:pos="3320"/>
        </w:tabs>
        <w:ind w:left="3320" w:hanging="360"/>
      </w:pPr>
    </w:lvl>
    <w:lvl w:ilvl="4" w:tplc="04190019" w:tentative="1">
      <w:start w:val="1"/>
      <w:numFmt w:val="lowerLetter"/>
      <w:lvlText w:val="%5."/>
      <w:lvlJc w:val="left"/>
      <w:pPr>
        <w:tabs>
          <w:tab w:val="num" w:pos="4040"/>
        </w:tabs>
        <w:ind w:left="4040" w:hanging="360"/>
      </w:pPr>
    </w:lvl>
    <w:lvl w:ilvl="5" w:tplc="0419001B" w:tentative="1">
      <w:start w:val="1"/>
      <w:numFmt w:val="lowerRoman"/>
      <w:lvlText w:val="%6."/>
      <w:lvlJc w:val="right"/>
      <w:pPr>
        <w:tabs>
          <w:tab w:val="num" w:pos="4760"/>
        </w:tabs>
        <w:ind w:left="4760" w:hanging="180"/>
      </w:pPr>
    </w:lvl>
    <w:lvl w:ilvl="6" w:tplc="0419000F" w:tentative="1">
      <w:start w:val="1"/>
      <w:numFmt w:val="decimal"/>
      <w:lvlText w:val="%7."/>
      <w:lvlJc w:val="left"/>
      <w:pPr>
        <w:tabs>
          <w:tab w:val="num" w:pos="5480"/>
        </w:tabs>
        <w:ind w:left="5480" w:hanging="360"/>
      </w:pPr>
    </w:lvl>
    <w:lvl w:ilvl="7" w:tplc="04190019" w:tentative="1">
      <w:start w:val="1"/>
      <w:numFmt w:val="lowerLetter"/>
      <w:lvlText w:val="%8."/>
      <w:lvlJc w:val="left"/>
      <w:pPr>
        <w:tabs>
          <w:tab w:val="num" w:pos="6200"/>
        </w:tabs>
        <w:ind w:left="6200" w:hanging="360"/>
      </w:pPr>
    </w:lvl>
    <w:lvl w:ilvl="8" w:tplc="0419001B" w:tentative="1">
      <w:start w:val="1"/>
      <w:numFmt w:val="lowerRoman"/>
      <w:lvlText w:val="%9."/>
      <w:lvlJc w:val="right"/>
      <w:pPr>
        <w:tabs>
          <w:tab w:val="num" w:pos="6920"/>
        </w:tabs>
        <w:ind w:left="6920" w:hanging="180"/>
      </w:pPr>
    </w:lvl>
  </w:abstractNum>
  <w:abstractNum w:abstractNumId="2">
    <w:nsid w:val="40B81EC9"/>
    <w:multiLevelType w:val="hybridMultilevel"/>
    <w:tmpl w:val="579439AE"/>
    <w:lvl w:ilvl="0" w:tplc="213C5D58">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48581475"/>
    <w:multiLevelType w:val="hybridMultilevel"/>
    <w:tmpl w:val="36D028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E6C4651"/>
    <w:multiLevelType w:val="hybridMultilevel"/>
    <w:tmpl w:val="97645D6E"/>
    <w:lvl w:ilvl="0" w:tplc="55AE7B9A">
      <w:start w:val="1"/>
      <w:numFmt w:val="decimal"/>
      <w:lvlText w:val="%1."/>
      <w:lvlJc w:val="left"/>
      <w:pPr>
        <w:tabs>
          <w:tab w:val="num" w:pos="1789"/>
        </w:tabs>
        <w:ind w:left="1789"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53051C7C"/>
    <w:multiLevelType w:val="multilevel"/>
    <w:tmpl w:val="274CED7E"/>
    <w:lvl w:ilvl="0">
      <w:start w:val="3"/>
      <w:numFmt w:val="decimal"/>
      <w:lvlText w:val="%1."/>
      <w:lvlJc w:val="left"/>
      <w:pPr>
        <w:ind w:left="90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6">
    <w:nsid w:val="54D3780C"/>
    <w:multiLevelType w:val="hybridMultilevel"/>
    <w:tmpl w:val="D73CB38A"/>
    <w:lvl w:ilvl="0" w:tplc="888AB2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EA650AA"/>
    <w:multiLevelType w:val="hybridMultilevel"/>
    <w:tmpl w:val="296A5578"/>
    <w:lvl w:ilvl="0" w:tplc="AD842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F3828C3"/>
    <w:multiLevelType w:val="hybridMultilevel"/>
    <w:tmpl w:val="57C0EC30"/>
    <w:lvl w:ilvl="0" w:tplc="1EE225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20A3527"/>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74610BA4"/>
    <w:multiLevelType w:val="hybridMultilevel"/>
    <w:tmpl w:val="8222BA9C"/>
    <w:lvl w:ilvl="0" w:tplc="55AE7B9A">
      <w:start w:val="1"/>
      <w:numFmt w:val="decimal"/>
      <w:lvlText w:val="%1."/>
      <w:lvlJc w:val="left"/>
      <w:pPr>
        <w:tabs>
          <w:tab w:val="num" w:pos="1789"/>
        </w:tabs>
        <w:ind w:left="1789"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7D3F2974"/>
    <w:multiLevelType w:val="hybridMultilevel"/>
    <w:tmpl w:val="64A0A6A8"/>
    <w:lvl w:ilvl="0" w:tplc="E8D86C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10"/>
  </w:num>
  <w:num w:numId="6">
    <w:abstractNumId w:val="4"/>
  </w:num>
  <w:num w:numId="7">
    <w:abstractNumId w:val="9"/>
  </w:num>
  <w:num w:numId="8">
    <w:abstractNumId w:val="3"/>
  </w:num>
  <w:num w:numId="9">
    <w:abstractNumId w:val="1"/>
  </w:num>
  <w:num w:numId="10">
    <w:abstractNumId w:val="8"/>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2743"/>
    <w:rsid w:val="00001343"/>
    <w:rsid w:val="00001762"/>
    <w:rsid w:val="00003BC1"/>
    <w:rsid w:val="00004AB6"/>
    <w:rsid w:val="00004E36"/>
    <w:rsid w:val="000053C6"/>
    <w:rsid w:val="00007002"/>
    <w:rsid w:val="00010539"/>
    <w:rsid w:val="00010D57"/>
    <w:rsid w:val="0001170B"/>
    <w:rsid w:val="00011E5D"/>
    <w:rsid w:val="00011F15"/>
    <w:rsid w:val="0001418E"/>
    <w:rsid w:val="000142E3"/>
    <w:rsid w:val="0001435C"/>
    <w:rsid w:val="00014CB3"/>
    <w:rsid w:val="00015AC0"/>
    <w:rsid w:val="0001791A"/>
    <w:rsid w:val="00017EDF"/>
    <w:rsid w:val="0002081A"/>
    <w:rsid w:val="00020864"/>
    <w:rsid w:val="000217CB"/>
    <w:rsid w:val="00022F4C"/>
    <w:rsid w:val="00024C1C"/>
    <w:rsid w:val="00025613"/>
    <w:rsid w:val="00025DDA"/>
    <w:rsid w:val="0002776B"/>
    <w:rsid w:val="00027E28"/>
    <w:rsid w:val="000319C3"/>
    <w:rsid w:val="00031A4D"/>
    <w:rsid w:val="00031CEB"/>
    <w:rsid w:val="00033C53"/>
    <w:rsid w:val="000358E3"/>
    <w:rsid w:val="00035C7D"/>
    <w:rsid w:val="00036CA8"/>
    <w:rsid w:val="00040F8D"/>
    <w:rsid w:val="000422FE"/>
    <w:rsid w:val="00043D00"/>
    <w:rsid w:val="00043E6F"/>
    <w:rsid w:val="00044422"/>
    <w:rsid w:val="00044813"/>
    <w:rsid w:val="00046FD3"/>
    <w:rsid w:val="00047591"/>
    <w:rsid w:val="000500C9"/>
    <w:rsid w:val="00050205"/>
    <w:rsid w:val="0005026A"/>
    <w:rsid w:val="000504F7"/>
    <w:rsid w:val="00050523"/>
    <w:rsid w:val="0005063A"/>
    <w:rsid w:val="00050B9F"/>
    <w:rsid w:val="00052977"/>
    <w:rsid w:val="00052C36"/>
    <w:rsid w:val="00052D95"/>
    <w:rsid w:val="00052F01"/>
    <w:rsid w:val="00053A56"/>
    <w:rsid w:val="00054317"/>
    <w:rsid w:val="00055067"/>
    <w:rsid w:val="00056E61"/>
    <w:rsid w:val="0005742F"/>
    <w:rsid w:val="00057C69"/>
    <w:rsid w:val="00057E56"/>
    <w:rsid w:val="00057E65"/>
    <w:rsid w:val="000600DD"/>
    <w:rsid w:val="0006230E"/>
    <w:rsid w:val="00062578"/>
    <w:rsid w:val="00064AB3"/>
    <w:rsid w:val="000658C7"/>
    <w:rsid w:val="00066351"/>
    <w:rsid w:val="000708AF"/>
    <w:rsid w:val="00072666"/>
    <w:rsid w:val="00072699"/>
    <w:rsid w:val="00073998"/>
    <w:rsid w:val="00074056"/>
    <w:rsid w:val="0007474F"/>
    <w:rsid w:val="00074968"/>
    <w:rsid w:val="00076D5B"/>
    <w:rsid w:val="00076F8B"/>
    <w:rsid w:val="0007749E"/>
    <w:rsid w:val="00077AB0"/>
    <w:rsid w:val="00077F5E"/>
    <w:rsid w:val="000804C7"/>
    <w:rsid w:val="000805C2"/>
    <w:rsid w:val="00080E40"/>
    <w:rsid w:val="00081F92"/>
    <w:rsid w:val="000826B2"/>
    <w:rsid w:val="0008302C"/>
    <w:rsid w:val="00083A0E"/>
    <w:rsid w:val="000840EC"/>
    <w:rsid w:val="0008420B"/>
    <w:rsid w:val="000867BC"/>
    <w:rsid w:val="000925FA"/>
    <w:rsid w:val="00093158"/>
    <w:rsid w:val="00093371"/>
    <w:rsid w:val="000968C7"/>
    <w:rsid w:val="00097093"/>
    <w:rsid w:val="000A0880"/>
    <w:rsid w:val="000A09B3"/>
    <w:rsid w:val="000A0D5D"/>
    <w:rsid w:val="000A23D4"/>
    <w:rsid w:val="000A29FD"/>
    <w:rsid w:val="000A2D9D"/>
    <w:rsid w:val="000A386F"/>
    <w:rsid w:val="000A4114"/>
    <w:rsid w:val="000A69BD"/>
    <w:rsid w:val="000A7715"/>
    <w:rsid w:val="000A7EC2"/>
    <w:rsid w:val="000B036F"/>
    <w:rsid w:val="000B171F"/>
    <w:rsid w:val="000B17FF"/>
    <w:rsid w:val="000B24A3"/>
    <w:rsid w:val="000B2837"/>
    <w:rsid w:val="000B2DE3"/>
    <w:rsid w:val="000B3309"/>
    <w:rsid w:val="000B406A"/>
    <w:rsid w:val="000B44A6"/>
    <w:rsid w:val="000B47BF"/>
    <w:rsid w:val="000B4FF1"/>
    <w:rsid w:val="000B5E4F"/>
    <w:rsid w:val="000B6776"/>
    <w:rsid w:val="000C0265"/>
    <w:rsid w:val="000C09A6"/>
    <w:rsid w:val="000C11A9"/>
    <w:rsid w:val="000C1206"/>
    <w:rsid w:val="000C12B3"/>
    <w:rsid w:val="000C2355"/>
    <w:rsid w:val="000C30F0"/>
    <w:rsid w:val="000C320D"/>
    <w:rsid w:val="000C3B07"/>
    <w:rsid w:val="000C3D25"/>
    <w:rsid w:val="000C3D84"/>
    <w:rsid w:val="000C43D6"/>
    <w:rsid w:val="000C5753"/>
    <w:rsid w:val="000C7866"/>
    <w:rsid w:val="000D1C60"/>
    <w:rsid w:val="000D2000"/>
    <w:rsid w:val="000D21BD"/>
    <w:rsid w:val="000D24E8"/>
    <w:rsid w:val="000D264B"/>
    <w:rsid w:val="000D31A2"/>
    <w:rsid w:val="000D4488"/>
    <w:rsid w:val="000D5851"/>
    <w:rsid w:val="000D5C83"/>
    <w:rsid w:val="000D5ED8"/>
    <w:rsid w:val="000D61FC"/>
    <w:rsid w:val="000D6559"/>
    <w:rsid w:val="000D769B"/>
    <w:rsid w:val="000E0DB7"/>
    <w:rsid w:val="000E1209"/>
    <w:rsid w:val="000E17EF"/>
    <w:rsid w:val="000E1D72"/>
    <w:rsid w:val="000E2EE7"/>
    <w:rsid w:val="000E762D"/>
    <w:rsid w:val="000F1E9D"/>
    <w:rsid w:val="000F2481"/>
    <w:rsid w:val="000F39EC"/>
    <w:rsid w:val="000F4F98"/>
    <w:rsid w:val="000F65D0"/>
    <w:rsid w:val="000F683C"/>
    <w:rsid w:val="000F6C9B"/>
    <w:rsid w:val="000F6EAE"/>
    <w:rsid w:val="000F6F48"/>
    <w:rsid w:val="000F72DD"/>
    <w:rsid w:val="000F782B"/>
    <w:rsid w:val="00101752"/>
    <w:rsid w:val="00101C48"/>
    <w:rsid w:val="00101F33"/>
    <w:rsid w:val="001021B6"/>
    <w:rsid w:val="00103683"/>
    <w:rsid w:val="00103B5C"/>
    <w:rsid w:val="00103CE9"/>
    <w:rsid w:val="00104D94"/>
    <w:rsid w:val="001051FF"/>
    <w:rsid w:val="001058ED"/>
    <w:rsid w:val="00105F9B"/>
    <w:rsid w:val="00107898"/>
    <w:rsid w:val="0010794C"/>
    <w:rsid w:val="00110A4A"/>
    <w:rsid w:val="001111FB"/>
    <w:rsid w:val="00111F85"/>
    <w:rsid w:val="00112180"/>
    <w:rsid w:val="00112429"/>
    <w:rsid w:val="001125BC"/>
    <w:rsid w:val="00112A72"/>
    <w:rsid w:val="001138AF"/>
    <w:rsid w:val="00113DB8"/>
    <w:rsid w:val="00114133"/>
    <w:rsid w:val="00114D1D"/>
    <w:rsid w:val="00116136"/>
    <w:rsid w:val="001169A2"/>
    <w:rsid w:val="00117183"/>
    <w:rsid w:val="0011736C"/>
    <w:rsid w:val="00120195"/>
    <w:rsid w:val="00121D28"/>
    <w:rsid w:val="00122596"/>
    <w:rsid w:val="00122D64"/>
    <w:rsid w:val="00123EB6"/>
    <w:rsid w:val="0012459A"/>
    <w:rsid w:val="001249CA"/>
    <w:rsid w:val="0012660B"/>
    <w:rsid w:val="00126756"/>
    <w:rsid w:val="00126A8F"/>
    <w:rsid w:val="00126BEF"/>
    <w:rsid w:val="001274DC"/>
    <w:rsid w:val="001275CB"/>
    <w:rsid w:val="00127FD7"/>
    <w:rsid w:val="00130131"/>
    <w:rsid w:val="001305DB"/>
    <w:rsid w:val="001309F6"/>
    <w:rsid w:val="00131952"/>
    <w:rsid w:val="00131990"/>
    <w:rsid w:val="00131F67"/>
    <w:rsid w:val="00134C2F"/>
    <w:rsid w:val="00135344"/>
    <w:rsid w:val="00136ABB"/>
    <w:rsid w:val="0014011A"/>
    <w:rsid w:val="00142073"/>
    <w:rsid w:val="0014222F"/>
    <w:rsid w:val="00142E08"/>
    <w:rsid w:val="00146A9B"/>
    <w:rsid w:val="001503F9"/>
    <w:rsid w:val="00150B17"/>
    <w:rsid w:val="001515C9"/>
    <w:rsid w:val="00152919"/>
    <w:rsid w:val="0015384F"/>
    <w:rsid w:val="00154C82"/>
    <w:rsid w:val="00155309"/>
    <w:rsid w:val="00155319"/>
    <w:rsid w:val="00155F20"/>
    <w:rsid w:val="00156399"/>
    <w:rsid w:val="00157227"/>
    <w:rsid w:val="00157268"/>
    <w:rsid w:val="00157425"/>
    <w:rsid w:val="00157B2B"/>
    <w:rsid w:val="00161508"/>
    <w:rsid w:val="00162565"/>
    <w:rsid w:val="00164895"/>
    <w:rsid w:val="0016530B"/>
    <w:rsid w:val="00165AC4"/>
    <w:rsid w:val="00165D04"/>
    <w:rsid w:val="001667A3"/>
    <w:rsid w:val="001669C6"/>
    <w:rsid w:val="0017002E"/>
    <w:rsid w:val="00170705"/>
    <w:rsid w:val="001710A8"/>
    <w:rsid w:val="0017172F"/>
    <w:rsid w:val="001724B8"/>
    <w:rsid w:val="0017319A"/>
    <w:rsid w:val="001739D4"/>
    <w:rsid w:val="00174372"/>
    <w:rsid w:val="0017596F"/>
    <w:rsid w:val="001759DE"/>
    <w:rsid w:val="00176030"/>
    <w:rsid w:val="00176CE9"/>
    <w:rsid w:val="00176ED0"/>
    <w:rsid w:val="00177742"/>
    <w:rsid w:val="0017782F"/>
    <w:rsid w:val="001802A9"/>
    <w:rsid w:val="0018168F"/>
    <w:rsid w:val="0018176A"/>
    <w:rsid w:val="001825F4"/>
    <w:rsid w:val="00182C57"/>
    <w:rsid w:val="00183CB2"/>
    <w:rsid w:val="00184508"/>
    <w:rsid w:val="0018468C"/>
    <w:rsid w:val="0018535D"/>
    <w:rsid w:val="00186D2D"/>
    <w:rsid w:val="00187F51"/>
    <w:rsid w:val="0019001B"/>
    <w:rsid w:val="0019106A"/>
    <w:rsid w:val="00191BE2"/>
    <w:rsid w:val="00192BD9"/>
    <w:rsid w:val="0019318F"/>
    <w:rsid w:val="00193E2B"/>
    <w:rsid w:val="00194124"/>
    <w:rsid w:val="00194AF0"/>
    <w:rsid w:val="001958CF"/>
    <w:rsid w:val="001962E6"/>
    <w:rsid w:val="00196FA8"/>
    <w:rsid w:val="001972D9"/>
    <w:rsid w:val="00197E06"/>
    <w:rsid w:val="001A0146"/>
    <w:rsid w:val="001A0EDD"/>
    <w:rsid w:val="001A1343"/>
    <w:rsid w:val="001A2E3E"/>
    <w:rsid w:val="001A4C7F"/>
    <w:rsid w:val="001A4E28"/>
    <w:rsid w:val="001A5985"/>
    <w:rsid w:val="001A5ED7"/>
    <w:rsid w:val="001A6245"/>
    <w:rsid w:val="001A6EB4"/>
    <w:rsid w:val="001B08CE"/>
    <w:rsid w:val="001B0D15"/>
    <w:rsid w:val="001B2318"/>
    <w:rsid w:val="001B3149"/>
    <w:rsid w:val="001B45EE"/>
    <w:rsid w:val="001B5605"/>
    <w:rsid w:val="001B6916"/>
    <w:rsid w:val="001B7E18"/>
    <w:rsid w:val="001C030D"/>
    <w:rsid w:val="001C0C7F"/>
    <w:rsid w:val="001C0DA0"/>
    <w:rsid w:val="001C1BA7"/>
    <w:rsid w:val="001C2CB3"/>
    <w:rsid w:val="001C370D"/>
    <w:rsid w:val="001C4745"/>
    <w:rsid w:val="001C4E10"/>
    <w:rsid w:val="001C5443"/>
    <w:rsid w:val="001C624E"/>
    <w:rsid w:val="001D0CC1"/>
    <w:rsid w:val="001D27FD"/>
    <w:rsid w:val="001D29EB"/>
    <w:rsid w:val="001D2B20"/>
    <w:rsid w:val="001D2C1C"/>
    <w:rsid w:val="001D3B20"/>
    <w:rsid w:val="001D3C97"/>
    <w:rsid w:val="001D457D"/>
    <w:rsid w:val="001D5879"/>
    <w:rsid w:val="001D5918"/>
    <w:rsid w:val="001D5F79"/>
    <w:rsid w:val="001D5FAE"/>
    <w:rsid w:val="001D6044"/>
    <w:rsid w:val="001D62D2"/>
    <w:rsid w:val="001D689B"/>
    <w:rsid w:val="001D6FE0"/>
    <w:rsid w:val="001D771F"/>
    <w:rsid w:val="001D7AFA"/>
    <w:rsid w:val="001D7FA8"/>
    <w:rsid w:val="001E15A0"/>
    <w:rsid w:val="001E16CB"/>
    <w:rsid w:val="001E2164"/>
    <w:rsid w:val="001E2195"/>
    <w:rsid w:val="001E24F6"/>
    <w:rsid w:val="001E2D0A"/>
    <w:rsid w:val="001E3F3D"/>
    <w:rsid w:val="001E409A"/>
    <w:rsid w:val="001E4803"/>
    <w:rsid w:val="001E5565"/>
    <w:rsid w:val="001E5A0F"/>
    <w:rsid w:val="001E683F"/>
    <w:rsid w:val="001E6A26"/>
    <w:rsid w:val="001E6D1D"/>
    <w:rsid w:val="001E734B"/>
    <w:rsid w:val="001E7813"/>
    <w:rsid w:val="001E7FB3"/>
    <w:rsid w:val="001F02F4"/>
    <w:rsid w:val="001F1AAB"/>
    <w:rsid w:val="001F1AE2"/>
    <w:rsid w:val="001F1C2F"/>
    <w:rsid w:val="001F2BB5"/>
    <w:rsid w:val="001F3A7D"/>
    <w:rsid w:val="001F3E3B"/>
    <w:rsid w:val="001F59C7"/>
    <w:rsid w:val="001F5D3C"/>
    <w:rsid w:val="001F6699"/>
    <w:rsid w:val="001F68F2"/>
    <w:rsid w:val="001F6DEC"/>
    <w:rsid w:val="00200256"/>
    <w:rsid w:val="00200D30"/>
    <w:rsid w:val="00200F4C"/>
    <w:rsid w:val="002015E4"/>
    <w:rsid w:val="00202915"/>
    <w:rsid w:val="00202D7C"/>
    <w:rsid w:val="00203396"/>
    <w:rsid w:val="00203857"/>
    <w:rsid w:val="00204604"/>
    <w:rsid w:val="00204F56"/>
    <w:rsid w:val="002050AA"/>
    <w:rsid w:val="00205347"/>
    <w:rsid w:val="00205DB0"/>
    <w:rsid w:val="002063EE"/>
    <w:rsid w:val="00206DF8"/>
    <w:rsid w:val="002070A4"/>
    <w:rsid w:val="00207786"/>
    <w:rsid w:val="0021209B"/>
    <w:rsid w:val="002128FF"/>
    <w:rsid w:val="00212C17"/>
    <w:rsid w:val="00212DE1"/>
    <w:rsid w:val="00212F58"/>
    <w:rsid w:val="00213529"/>
    <w:rsid w:val="002145B3"/>
    <w:rsid w:val="00214D86"/>
    <w:rsid w:val="00214D87"/>
    <w:rsid w:val="00215661"/>
    <w:rsid w:val="00215C9D"/>
    <w:rsid w:val="00215FFD"/>
    <w:rsid w:val="0021613F"/>
    <w:rsid w:val="002163D4"/>
    <w:rsid w:val="002165D7"/>
    <w:rsid w:val="00217360"/>
    <w:rsid w:val="002176D8"/>
    <w:rsid w:val="0022015B"/>
    <w:rsid w:val="00220632"/>
    <w:rsid w:val="00224658"/>
    <w:rsid w:val="00225097"/>
    <w:rsid w:val="00225AC8"/>
    <w:rsid w:val="00225BA0"/>
    <w:rsid w:val="00225D7E"/>
    <w:rsid w:val="002271A9"/>
    <w:rsid w:val="00227F46"/>
    <w:rsid w:val="00230576"/>
    <w:rsid w:val="00230D3C"/>
    <w:rsid w:val="00230ECA"/>
    <w:rsid w:val="0023168E"/>
    <w:rsid w:val="00231E1B"/>
    <w:rsid w:val="002320DE"/>
    <w:rsid w:val="00233D2B"/>
    <w:rsid w:val="002356F0"/>
    <w:rsid w:val="00235D91"/>
    <w:rsid w:val="0023693B"/>
    <w:rsid w:val="002371E8"/>
    <w:rsid w:val="002375A1"/>
    <w:rsid w:val="00240896"/>
    <w:rsid w:val="0024100B"/>
    <w:rsid w:val="002412BA"/>
    <w:rsid w:val="00242D85"/>
    <w:rsid w:val="00243A45"/>
    <w:rsid w:val="00244526"/>
    <w:rsid w:val="00244759"/>
    <w:rsid w:val="0024480D"/>
    <w:rsid w:val="00244925"/>
    <w:rsid w:val="00245BD3"/>
    <w:rsid w:val="00245D48"/>
    <w:rsid w:val="00246464"/>
    <w:rsid w:val="0024648B"/>
    <w:rsid w:val="002478F4"/>
    <w:rsid w:val="00247E10"/>
    <w:rsid w:val="00250274"/>
    <w:rsid w:val="00250480"/>
    <w:rsid w:val="002505C5"/>
    <w:rsid w:val="00250799"/>
    <w:rsid w:val="00250B39"/>
    <w:rsid w:val="00253911"/>
    <w:rsid w:val="00253918"/>
    <w:rsid w:val="00255A77"/>
    <w:rsid w:val="00256435"/>
    <w:rsid w:val="00257C22"/>
    <w:rsid w:val="00257C8C"/>
    <w:rsid w:val="0026032D"/>
    <w:rsid w:val="0026054A"/>
    <w:rsid w:val="00260555"/>
    <w:rsid w:val="00260664"/>
    <w:rsid w:val="0026175F"/>
    <w:rsid w:val="00261885"/>
    <w:rsid w:val="00261EB1"/>
    <w:rsid w:val="00262836"/>
    <w:rsid w:val="00262B5D"/>
    <w:rsid w:val="00263272"/>
    <w:rsid w:val="00263B19"/>
    <w:rsid w:val="00264841"/>
    <w:rsid w:val="00264DF4"/>
    <w:rsid w:val="002653E4"/>
    <w:rsid w:val="00265CEA"/>
    <w:rsid w:val="002662A6"/>
    <w:rsid w:val="00266317"/>
    <w:rsid w:val="002675A0"/>
    <w:rsid w:val="00267BE2"/>
    <w:rsid w:val="00272726"/>
    <w:rsid w:val="002729F0"/>
    <w:rsid w:val="00272E60"/>
    <w:rsid w:val="00274929"/>
    <w:rsid w:val="00274CB0"/>
    <w:rsid w:val="0027539D"/>
    <w:rsid w:val="0027742D"/>
    <w:rsid w:val="002775AE"/>
    <w:rsid w:val="00277DB0"/>
    <w:rsid w:val="00281BCC"/>
    <w:rsid w:val="00282350"/>
    <w:rsid w:val="00284710"/>
    <w:rsid w:val="00285C12"/>
    <w:rsid w:val="002867FF"/>
    <w:rsid w:val="0028684F"/>
    <w:rsid w:val="00286B7C"/>
    <w:rsid w:val="00286C9A"/>
    <w:rsid w:val="002871D0"/>
    <w:rsid w:val="002908DF"/>
    <w:rsid w:val="00290961"/>
    <w:rsid w:val="002915F5"/>
    <w:rsid w:val="00292A0A"/>
    <w:rsid w:val="00292C0E"/>
    <w:rsid w:val="00293810"/>
    <w:rsid w:val="00293E58"/>
    <w:rsid w:val="0029473A"/>
    <w:rsid w:val="002948F5"/>
    <w:rsid w:val="00294BD9"/>
    <w:rsid w:val="0029534F"/>
    <w:rsid w:val="002953E5"/>
    <w:rsid w:val="00295AFC"/>
    <w:rsid w:val="002A03B5"/>
    <w:rsid w:val="002A0882"/>
    <w:rsid w:val="002A107B"/>
    <w:rsid w:val="002A165A"/>
    <w:rsid w:val="002A1CEA"/>
    <w:rsid w:val="002A1DF0"/>
    <w:rsid w:val="002A2644"/>
    <w:rsid w:val="002A44CC"/>
    <w:rsid w:val="002A4CC4"/>
    <w:rsid w:val="002A5399"/>
    <w:rsid w:val="002A547F"/>
    <w:rsid w:val="002A602C"/>
    <w:rsid w:val="002A73F0"/>
    <w:rsid w:val="002A7A47"/>
    <w:rsid w:val="002B0083"/>
    <w:rsid w:val="002B0211"/>
    <w:rsid w:val="002B0466"/>
    <w:rsid w:val="002B1CD8"/>
    <w:rsid w:val="002B24A9"/>
    <w:rsid w:val="002B2E88"/>
    <w:rsid w:val="002B2F03"/>
    <w:rsid w:val="002B3636"/>
    <w:rsid w:val="002B4944"/>
    <w:rsid w:val="002B4ABA"/>
    <w:rsid w:val="002B4CD2"/>
    <w:rsid w:val="002B4E8B"/>
    <w:rsid w:val="002B5979"/>
    <w:rsid w:val="002B7CA5"/>
    <w:rsid w:val="002C113A"/>
    <w:rsid w:val="002C1793"/>
    <w:rsid w:val="002C18D4"/>
    <w:rsid w:val="002C2F3E"/>
    <w:rsid w:val="002C43FD"/>
    <w:rsid w:val="002C451F"/>
    <w:rsid w:val="002C5861"/>
    <w:rsid w:val="002C5866"/>
    <w:rsid w:val="002C58A9"/>
    <w:rsid w:val="002C5BFB"/>
    <w:rsid w:val="002C5DC7"/>
    <w:rsid w:val="002C7187"/>
    <w:rsid w:val="002C7A10"/>
    <w:rsid w:val="002C7F84"/>
    <w:rsid w:val="002D1B79"/>
    <w:rsid w:val="002D23FA"/>
    <w:rsid w:val="002D2DAA"/>
    <w:rsid w:val="002D343A"/>
    <w:rsid w:val="002D41FE"/>
    <w:rsid w:val="002D4322"/>
    <w:rsid w:val="002D4D08"/>
    <w:rsid w:val="002D5562"/>
    <w:rsid w:val="002D69CC"/>
    <w:rsid w:val="002D732C"/>
    <w:rsid w:val="002D7509"/>
    <w:rsid w:val="002D7668"/>
    <w:rsid w:val="002D7850"/>
    <w:rsid w:val="002E0107"/>
    <w:rsid w:val="002E07CA"/>
    <w:rsid w:val="002E1391"/>
    <w:rsid w:val="002E1904"/>
    <w:rsid w:val="002E1EDC"/>
    <w:rsid w:val="002E31E8"/>
    <w:rsid w:val="002E3650"/>
    <w:rsid w:val="002E3FB9"/>
    <w:rsid w:val="002E5310"/>
    <w:rsid w:val="002E61A6"/>
    <w:rsid w:val="002E6DA6"/>
    <w:rsid w:val="002E7EB0"/>
    <w:rsid w:val="002F085D"/>
    <w:rsid w:val="002F0C55"/>
    <w:rsid w:val="002F123E"/>
    <w:rsid w:val="002F1402"/>
    <w:rsid w:val="002F256B"/>
    <w:rsid w:val="002F38FD"/>
    <w:rsid w:val="002F3C63"/>
    <w:rsid w:val="002F3E3E"/>
    <w:rsid w:val="002F4843"/>
    <w:rsid w:val="002F7649"/>
    <w:rsid w:val="002F7A1F"/>
    <w:rsid w:val="00300C30"/>
    <w:rsid w:val="0030324D"/>
    <w:rsid w:val="00303356"/>
    <w:rsid w:val="003036E1"/>
    <w:rsid w:val="00304C65"/>
    <w:rsid w:val="00305074"/>
    <w:rsid w:val="003051B6"/>
    <w:rsid w:val="00305867"/>
    <w:rsid w:val="00306FEE"/>
    <w:rsid w:val="00307382"/>
    <w:rsid w:val="00307937"/>
    <w:rsid w:val="00310D55"/>
    <w:rsid w:val="00310F2E"/>
    <w:rsid w:val="00311D97"/>
    <w:rsid w:val="00311F80"/>
    <w:rsid w:val="003123FE"/>
    <w:rsid w:val="00312DCA"/>
    <w:rsid w:val="00313CAA"/>
    <w:rsid w:val="00314272"/>
    <w:rsid w:val="00314468"/>
    <w:rsid w:val="00314B68"/>
    <w:rsid w:val="00315673"/>
    <w:rsid w:val="00315A31"/>
    <w:rsid w:val="00316CB2"/>
    <w:rsid w:val="00317B2D"/>
    <w:rsid w:val="00317BB0"/>
    <w:rsid w:val="00320199"/>
    <w:rsid w:val="00321DDE"/>
    <w:rsid w:val="0032260B"/>
    <w:rsid w:val="0032261E"/>
    <w:rsid w:val="00322CBB"/>
    <w:rsid w:val="00323E41"/>
    <w:rsid w:val="003264A8"/>
    <w:rsid w:val="003265FD"/>
    <w:rsid w:val="00327079"/>
    <w:rsid w:val="00327341"/>
    <w:rsid w:val="003316F8"/>
    <w:rsid w:val="003318F0"/>
    <w:rsid w:val="00331A87"/>
    <w:rsid w:val="00331C4B"/>
    <w:rsid w:val="0033229E"/>
    <w:rsid w:val="0033255C"/>
    <w:rsid w:val="00332EA9"/>
    <w:rsid w:val="00333372"/>
    <w:rsid w:val="0033395C"/>
    <w:rsid w:val="00333E93"/>
    <w:rsid w:val="0033583F"/>
    <w:rsid w:val="00335898"/>
    <w:rsid w:val="00335A52"/>
    <w:rsid w:val="0034040C"/>
    <w:rsid w:val="00341E64"/>
    <w:rsid w:val="00341EE5"/>
    <w:rsid w:val="00343102"/>
    <w:rsid w:val="003441BC"/>
    <w:rsid w:val="003444DB"/>
    <w:rsid w:val="003454D7"/>
    <w:rsid w:val="003457CD"/>
    <w:rsid w:val="00345FE6"/>
    <w:rsid w:val="0034697F"/>
    <w:rsid w:val="003470A2"/>
    <w:rsid w:val="0035154C"/>
    <w:rsid w:val="003526E0"/>
    <w:rsid w:val="003529CD"/>
    <w:rsid w:val="00352A43"/>
    <w:rsid w:val="00353AAC"/>
    <w:rsid w:val="0035532C"/>
    <w:rsid w:val="003553D9"/>
    <w:rsid w:val="0035599F"/>
    <w:rsid w:val="00355AC0"/>
    <w:rsid w:val="00357189"/>
    <w:rsid w:val="00360051"/>
    <w:rsid w:val="00360596"/>
    <w:rsid w:val="003606C4"/>
    <w:rsid w:val="003609EC"/>
    <w:rsid w:val="00360C24"/>
    <w:rsid w:val="00360CD2"/>
    <w:rsid w:val="00361802"/>
    <w:rsid w:val="003627E8"/>
    <w:rsid w:val="00362F4D"/>
    <w:rsid w:val="00363162"/>
    <w:rsid w:val="00363809"/>
    <w:rsid w:val="00363D2A"/>
    <w:rsid w:val="00364410"/>
    <w:rsid w:val="00365040"/>
    <w:rsid w:val="00365DD9"/>
    <w:rsid w:val="003675A4"/>
    <w:rsid w:val="00367B82"/>
    <w:rsid w:val="003713BF"/>
    <w:rsid w:val="003716FD"/>
    <w:rsid w:val="00371901"/>
    <w:rsid w:val="0037329B"/>
    <w:rsid w:val="003741E7"/>
    <w:rsid w:val="00374422"/>
    <w:rsid w:val="003758D5"/>
    <w:rsid w:val="00375B23"/>
    <w:rsid w:val="00375C8B"/>
    <w:rsid w:val="00377188"/>
    <w:rsid w:val="0037761A"/>
    <w:rsid w:val="00377899"/>
    <w:rsid w:val="00380B70"/>
    <w:rsid w:val="00380D4F"/>
    <w:rsid w:val="0038143A"/>
    <w:rsid w:val="00381F5E"/>
    <w:rsid w:val="00382416"/>
    <w:rsid w:val="003857A9"/>
    <w:rsid w:val="0038606A"/>
    <w:rsid w:val="00386334"/>
    <w:rsid w:val="00387200"/>
    <w:rsid w:val="00391894"/>
    <w:rsid w:val="003923AF"/>
    <w:rsid w:val="00392D08"/>
    <w:rsid w:val="0039376E"/>
    <w:rsid w:val="00394545"/>
    <w:rsid w:val="00395024"/>
    <w:rsid w:val="00395D71"/>
    <w:rsid w:val="00396AB7"/>
    <w:rsid w:val="00396DBF"/>
    <w:rsid w:val="00397237"/>
    <w:rsid w:val="0039792C"/>
    <w:rsid w:val="00397C3A"/>
    <w:rsid w:val="00397C66"/>
    <w:rsid w:val="003A01B5"/>
    <w:rsid w:val="003A0809"/>
    <w:rsid w:val="003A13BD"/>
    <w:rsid w:val="003A28E7"/>
    <w:rsid w:val="003A2DB2"/>
    <w:rsid w:val="003A47D6"/>
    <w:rsid w:val="003A6AC5"/>
    <w:rsid w:val="003A771D"/>
    <w:rsid w:val="003A7FB5"/>
    <w:rsid w:val="003B0CF3"/>
    <w:rsid w:val="003B18FE"/>
    <w:rsid w:val="003B2070"/>
    <w:rsid w:val="003B3290"/>
    <w:rsid w:val="003B4322"/>
    <w:rsid w:val="003B4444"/>
    <w:rsid w:val="003B5B04"/>
    <w:rsid w:val="003B5F49"/>
    <w:rsid w:val="003B62B3"/>
    <w:rsid w:val="003C10E6"/>
    <w:rsid w:val="003C1668"/>
    <w:rsid w:val="003C2643"/>
    <w:rsid w:val="003C27E8"/>
    <w:rsid w:val="003C2C6A"/>
    <w:rsid w:val="003C34AE"/>
    <w:rsid w:val="003C48D1"/>
    <w:rsid w:val="003C4F2A"/>
    <w:rsid w:val="003C68B5"/>
    <w:rsid w:val="003C69AD"/>
    <w:rsid w:val="003C6E9C"/>
    <w:rsid w:val="003C7197"/>
    <w:rsid w:val="003C75CB"/>
    <w:rsid w:val="003D1A39"/>
    <w:rsid w:val="003D2254"/>
    <w:rsid w:val="003D2270"/>
    <w:rsid w:val="003D297F"/>
    <w:rsid w:val="003D3DB2"/>
    <w:rsid w:val="003D4320"/>
    <w:rsid w:val="003D507C"/>
    <w:rsid w:val="003D5193"/>
    <w:rsid w:val="003D643A"/>
    <w:rsid w:val="003D7C57"/>
    <w:rsid w:val="003E00CB"/>
    <w:rsid w:val="003E1F88"/>
    <w:rsid w:val="003E257B"/>
    <w:rsid w:val="003E2C4C"/>
    <w:rsid w:val="003E3100"/>
    <w:rsid w:val="003E323A"/>
    <w:rsid w:val="003E3327"/>
    <w:rsid w:val="003E3563"/>
    <w:rsid w:val="003E365B"/>
    <w:rsid w:val="003E3A3E"/>
    <w:rsid w:val="003E40CE"/>
    <w:rsid w:val="003E598D"/>
    <w:rsid w:val="003E7F12"/>
    <w:rsid w:val="003F064E"/>
    <w:rsid w:val="003F1A51"/>
    <w:rsid w:val="003F2704"/>
    <w:rsid w:val="003F27D1"/>
    <w:rsid w:val="003F2CB5"/>
    <w:rsid w:val="003F2EDE"/>
    <w:rsid w:val="003F3156"/>
    <w:rsid w:val="003F3368"/>
    <w:rsid w:val="003F4321"/>
    <w:rsid w:val="003F44B0"/>
    <w:rsid w:val="003F4E72"/>
    <w:rsid w:val="003F56D7"/>
    <w:rsid w:val="003F6D42"/>
    <w:rsid w:val="003F7BD2"/>
    <w:rsid w:val="004003C2"/>
    <w:rsid w:val="00401B90"/>
    <w:rsid w:val="00402179"/>
    <w:rsid w:val="00402994"/>
    <w:rsid w:val="00403A6A"/>
    <w:rsid w:val="00403B2D"/>
    <w:rsid w:val="00404601"/>
    <w:rsid w:val="00404783"/>
    <w:rsid w:val="004052E2"/>
    <w:rsid w:val="00405693"/>
    <w:rsid w:val="00405AB6"/>
    <w:rsid w:val="00407267"/>
    <w:rsid w:val="00407961"/>
    <w:rsid w:val="00407CCB"/>
    <w:rsid w:val="00410AE9"/>
    <w:rsid w:val="00411DD2"/>
    <w:rsid w:val="00412465"/>
    <w:rsid w:val="004130E7"/>
    <w:rsid w:val="00413463"/>
    <w:rsid w:val="00413D56"/>
    <w:rsid w:val="00414883"/>
    <w:rsid w:val="00414B5A"/>
    <w:rsid w:val="00415EBD"/>
    <w:rsid w:val="00416691"/>
    <w:rsid w:val="00417033"/>
    <w:rsid w:val="0041715C"/>
    <w:rsid w:val="004203E8"/>
    <w:rsid w:val="00420A24"/>
    <w:rsid w:val="004219B5"/>
    <w:rsid w:val="0042433C"/>
    <w:rsid w:val="00424607"/>
    <w:rsid w:val="00424965"/>
    <w:rsid w:val="00424B59"/>
    <w:rsid w:val="004262BD"/>
    <w:rsid w:val="004274F9"/>
    <w:rsid w:val="004279D5"/>
    <w:rsid w:val="00431172"/>
    <w:rsid w:val="00432C25"/>
    <w:rsid w:val="00432D87"/>
    <w:rsid w:val="004339DC"/>
    <w:rsid w:val="004347E2"/>
    <w:rsid w:val="00435697"/>
    <w:rsid w:val="004358F4"/>
    <w:rsid w:val="00436AF6"/>
    <w:rsid w:val="00437294"/>
    <w:rsid w:val="00440366"/>
    <w:rsid w:val="004422F8"/>
    <w:rsid w:val="00442634"/>
    <w:rsid w:val="00442DF7"/>
    <w:rsid w:val="004430FE"/>
    <w:rsid w:val="00444D19"/>
    <w:rsid w:val="00445548"/>
    <w:rsid w:val="00445F62"/>
    <w:rsid w:val="0044694D"/>
    <w:rsid w:val="00447151"/>
    <w:rsid w:val="00451681"/>
    <w:rsid w:val="00452C48"/>
    <w:rsid w:val="00453239"/>
    <w:rsid w:val="00453B3A"/>
    <w:rsid w:val="004545C0"/>
    <w:rsid w:val="004550CC"/>
    <w:rsid w:val="00455689"/>
    <w:rsid w:val="00455FC5"/>
    <w:rsid w:val="00456C4D"/>
    <w:rsid w:val="00457F6E"/>
    <w:rsid w:val="00460D18"/>
    <w:rsid w:val="004614BF"/>
    <w:rsid w:val="0046185D"/>
    <w:rsid w:val="004624D5"/>
    <w:rsid w:val="004626A3"/>
    <w:rsid w:val="00462A20"/>
    <w:rsid w:val="004642C8"/>
    <w:rsid w:val="004657F8"/>
    <w:rsid w:val="00466F1E"/>
    <w:rsid w:val="00467014"/>
    <w:rsid w:val="00467B74"/>
    <w:rsid w:val="004708D7"/>
    <w:rsid w:val="00471151"/>
    <w:rsid w:val="00471611"/>
    <w:rsid w:val="0047203C"/>
    <w:rsid w:val="004720A3"/>
    <w:rsid w:val="00472212"/>
    <w:rsid w:val="00473337"/>
    <w:rsid w:val="00474727"/>
    <w:rsid w:val="00475E24"/>
    <w:rsid w:val="00476E00"/>
    <w:rsid w:val="00476FF4"/>
    <w:rsid w:val="004804B3"/>
    <w:rsid w:val="00482B51"/>
    <w:rsid w:val="00482CEB"/>
    <w:rsid w:val="00482D39"/>
    <w:rsid w:val="00482E4F"/>
    <w:rsid w:val="004834D0"/>
    <w:rsid w:val="00483D75"/>
    <w:rsid w:val="00483EE0"/>
    <w:rsid w:val="00484AE3"/>
    <w:rsid w:val="00484E42"/>
    <w:rsid w:val="00485121"/>
    <w:rsid w:val="004856B5"/>
    <w:rsid w:val="0048719E"/>
    <w:rsid w:val="00487757"/>
    <w:rsid w:val="004912AA"/>
    <w:rsid w:val="0049194B"/>
    <w:rsid w:val="00491C8E"/>
    <w:rsid w:val="00491F5C"/>
    <w:rsid w:val="00493AC5"/>
    <w:rsid w:val="00495ADE"/>
    <w:rsid w:val="00495DF1"/>
    <w:rsid w:val="0049668F"/>
    <w:rsid w:val="00496E83"/>
    <w:rsid w:val="00497F14"/>
    <w:rsid w:val="00497F17"/>
    <w:rsid w:val="004A019E"/>
    <w:rsid w:val="004A0A42"/>
    <w:rsid w:val="004A0DA8"/>
    <w:rsid w:val="004A1B17"/>
    <w:rsid w:val="004A4FF7"/>
    <w:rsid w:val="004A5548"/>
    <w:rsid w:val="004A644B"/>
    <w:rsid w:val="004A6454"/>
    <w:rsid w:val="004A6914"/>
    <w:rsid w:val="004A696C"/>
    <w:rsid w:val="004A6BDC"/>
    <w:rsid w:val="004A7357"/>
    <w:rsid w:val="004A7922"/>
    <w:rsid w:val="004A7AF3"/>
    <w:rsid w:val="004A7B35"/>
    <w:rsid w:val="004B0F3C"/>
    <w:rsid w:val="004B175B"/>
    <w:rsid w:val="004B32E2"/>
    <w:rsid w:val="004B3F10"/>
    <w:rsid w:val="004B4966"/>
    <w:rsid w:val="004B4FD3"/>
    <w:rsid w:val="004B52A4"/>
    <w:rsid w:val="004B5616"/>
    <w:rsid w:val="004B5B3A"/>
    <w:rsid w:val="004B5DF3"/>
    <w:rsid w:val="004B6E5C"/>
    <w:rsid w:val="004B75B7"/>
    <w:rsid w:val="004C0AEE"/>
    <w:rsid w:val="004C0FE0"/>
    <w:rsid w:val="004C1B04"/>
    <w:rsid w:val="004C1D2F"/>
    <w:rsid w:val="004C36AA"/>
    <w:rsid w:val="004C455A"/>
    <w:rsid w:val="004C5BE2"/>
    <w:rsid w:val="004C6A0E"/>
    <w:rsid w:val="004C6BE4"/>
    <w:rsid w:val="004C75B5"/>
    <w:rsid w:val="004C75F6"/>
    <w:rsid w:val="004C7875"/>
    <w:rsid w:val="004C78E7"/>
    <w:rsid w:val="004D0B7F"/>
    <w:rsid w:val="004D38B2"/>
    <w:rsid w:val="004D3B81"/>
    <w:rsid w:val="004D45ED"/>
    <w:rsid w:val="004D4B96"/>
    <w:rsid w:val="004D5B4E"/>
    <w:rsid w:val="004D61A2"/>
    <w:rsid w:val="004D76C7"/>
    <w:rsid w:val="004E1100"/>
    <w:rsid w:val="004E11F3"/>
    <w:rsid w:val="004E17A7"/>
    <w:rsid w:val="004E1D14"/>
    <w:rsid w:val="004E3110"/>
    <w:rsid w:val="004E32D9"/>
    <w:rsid w:val="004E33F1"/>
    <w:rsid w:val="004E3ABD"/>
    <w:rsid w:val="004E40D7"/>
    <w:rsid w:val="004E459B"/>
    <w:rsid w:val="004E5FD1"/>
    <w:rsid w:val="004E68A5"/>
    <w:rsid w:val="004E6A40"/>
    <w:rsid w:val="004E730E"/>
    <w:rsid w:val="004E770B"/>
    <w:rsid w:val="004F0876"/>
    <w:rsid w:val="004F0FC5"/>
    <w:rsid w:val="004F2BA5"/>
    <w:rsid w:val="004F2CA7"/>
    <w:rsid w:val="004F303B"/>
    <w:rsid w:val="004F34E7"/>
    <w:rsid w:val="004F401B"/>
    <w:rsid w:val="004F4457"/>
    <w:rsid w:val="004F44A9"/>
    <w:rsid w:val="004F4AF6"/>
    <w:rsid w:val="004F567C"/>
    <w:rsid w:val="004F5838"/>
    <w:rsid w:val="004F6B8D"/>
    <w:rsid w:val="004F6EED"/>
    <w:rsid w:val="004F71EF"/>
    <w:rsid w:val="00500FC9"/>
    <w:rsid w:val="00501458"/>
    <w:rsid w:val="005021D6"/>
    <w:rsid w:val="005021DD"/>
    <w:rsid w:val="005026A2"/>
    <w:rsid w:val="00502E03"/>
    <w:rsid w:val="00503C15"/>
    <w:rsid w:val="00504A13"/>
    <w:rsid w:val="00504E6F"/>
    <w:rsid w:val="00506733"/>
    <w:rsid w:val="0051006A"/>
    <w:rsid w:val="00510110"/>
    <w:rsid w:val="00510F60"/>
    <w:rsid w:val="00511D22"/>
    <w:rsid w:val="00513474"/>
    <w:rsid w:val="005139B8"/>
    <w:rsid w:val="00515078"/>
    <w:rsid w:val="005152BB"/>
    <w:rsid w:val="005203C6"/>
    <w:rsid w:val="005216C6"/>
    <w:rsid w:val="005226D3"/>
    <w:rsid w:val="00522D48"/>
    <w:rsid w:val="00523739"/>
    <w:rsid w:val="00523991"/>
    <w:rsid w:val="00523C39"/>
    <w:rsid w:val="005244D2"/>
    <w:rsid w:val="0052457B"/>
    <w:rsid w:val="00524CEA"/>
    <w:rsid w:val="0052502C"/>
    <w:rsid w:val="0052525B"/>
    <w:rsid w:val="00525ACC"/>
    <w:rsid w:val="00526117"/>
    <w:rsid w:val="00526C91"/>
    <w:rsid w:val="00527EE6"/>
    <w:rsid w:val="0053026C"/>
    <w:rsid w:val="00532919"/>
    <w:rsid w:val="00533D95"/>
    <w:rsid w:val="0053446E"/>
    <w:rsid w:val="005344EE"/>
    <w:rsid w:val="00534A60"/>
    <w:rsid w:val="00534C7B"/>
    <w:rsid w:val="005369C2"/>
    <w:rsid w:val="0053749C"/>
    <w:rsid w:val="00540C17"/>
    <w:rsid w:val="005412FE"/>
    <w:rsid w:val="005415EA"/>
    <w:rsid w:val="005425DB"/>
    <w:rsid w:val="00543CC3"/>
    <w:rsid w:val="00543D7F"/>
    <w:rsid w:val="005462CA"/>
    <w:rsid w:val="005508EC"/>
    <w:rsid w:val="00551876"/>
    <w:rsid w:val="005527E5"/>
    <w:rsid w:val="005531EF"/>
    <w:rsid w:val="00553503"/>
    <w:rsid w:val="00554E94"/>
    <w:rsid w:val="00554F8C"/>
    <w:rsid w:val="00555196"/>
    <w:rsid w:val="00556779"/>
    <w:rsid w:val="00556873"/>
    <w:rsid w:val="00556B03"/>
    <w:rsid w:val="005606C9"/>
    <w:rsid w:val="005617A5"/>
    <w:rsid w:val="00563A91"/>
    <w:rsid w:val="00563B2B"/>
    <w:rsid w:val="00564539"/>
    <w:rsid w:val="00565070"/>
    <w:rsid w:val="00565086"/>
    <w:rsid w:val="005656E4"/>
    <w:rsid w:val="00565875"/>
    <w:rsid w:val="0056669C"/>
    <w:rsid w:val="0056678E"/>
    <w:rsid w:val="00567B8D"/>
    <w:rsid w:val="00567D26"/>
    <w:rsid w:val="00570E96"/>
    <w:rsid w:val="005713E3"/>
    <w:rsid w:val="0057204C"/>
    <w:rsid w:val="00572AC8"/>
    <w:rsid w:val="00572E4C"/>
    <w:rsid w:val="00572F1F"/>
    <w:rsid w:val="00573336"/>
    <w:rsid w:val="00574084"/>
    <w:rsid w:val="0057443B"/>
    <w:rsid w:val="00574866"/>
    <w:rsid w:val="00574B89"/>
    <w:rsid w:val="0057509F"/>
    <w:rsid w:val="0057583F"/>
    <w:rsid w:val="00575F30"/>
    <w:rsid w:val="00580095"/>
    <w:rsid w:val="005826E5"/>
    <w:rsid w:val="00582B88"/>
    <w:rsid w:val="00583365"/>
    <w:rsid w:val="005834DC"/>
    <w:rsid w:val="00584177"/>
    <w:rsid w:val="005877DD"/>
    <w:rsid w:val="005908A8"/>
    <w:rsid w:val="00590DD7"/>
    <w:rsid w:val="0059192E"/>
    <w:rsid w:val="005920BC"/>
    <w:rsid w:val="005926A2"/>
    <w:rsid w:val="0059356C"/>
    <w:rsid w:val="005941D8"/>
    <w:rsid w:val="0059423F"/>
    <w:rsid w:val="00596382"/>
    <w:rsid w:val="00596666"/>
    <w:rsid w:val="00596950"/>
    <w:rsid w:val="005A0D2C"/>
    <w:rsid w:val="005A1008"/>
    <w:rsid w:val="005A26B4"/>
    <w:rsid w:val="005A3883"/>
    <w:rsid w:val="005A5C02"/>
    <w:rsid w:val="005A6A5F"/>
    <w:rsid w:val="005A6C03"/>
    <w:rsid w:val="005A7780"/>
    <w:rsid w:val="005A7BEE"/>
    <w:rsid w:val="005B0509"/>
    <w:rsid w:val="005B056A"/>
    <w:rsid w:val="005B0697"/>
    <w:rsid w:val="005B1347"/>
    <w:rsid w:val="005B162C"/>
    <w:rsid w:val="005B17A6"/>
    <w:rsid w:val="005B1A13"/>
    <w:rsid w:val="005B29F3"/>
    <w:rsid w:val="005B4514"/>
    <w:rsid w:val="005B458D"/>
    <w:rsid w:val="005B4F65"/>
    <w:rsid w:val="005B517E"/>
    <w:rsid w:val="005B529E"/>
    <w:rsid w:val="005B69C5"/>
    <w:rsid w:val="005B71CC"/>
    <w:rsid w:val="005B7205"/>
    <w:rsid w:val="005B772E"/>
    <w:rsid w:val="005C05EB"/>
    <w:rsid w:val="005C09A9"/>
    <w:rsid w:val="005C0EE6"/>
    <w:rsid w:val="005C1645"/>
    <w:rsid w:val="005C176D"/>
    <w:rsid w:val="005C1F1C"/>
    <w:rsid w:val="005C2E41"/>
    <w:rsid w:val="005C3226"/>
    <w:rsid w:val="005C3DDA"/>
    <w:rsid w:val="005C519C"/>
    <w:rsid w:val="005C5A0F"/>
    <w:rsid w:val="005C5AC4"/>
    <w:rsid w:val="005C600C"/>
    <w:rsid w:val="005C6400"/>
    <w:rsid w:val="005C664F"/>
    <w:rsid w:val="005C7994"/>
    <w:rsid w:val="005C7FF0"/>
    <w:rsid w:val="005D0B93"/>
    <w:rsid w:val="005D45A1"/>
    <w:rsid w:val="005D5B3C"/>
    <w:rsid w:val="005D66E5"/>
    <w:rsid w:val="005D680A"/>
    <w:rsid w:val="005D6BA2"/>
    <w:rsid w:val="005E011B"/>
    <w:rsid w:val="005E1593"/>
    <w:rsid w:val="005E2177"/>
    <w:rsid w:val="005E2514"/>
    <w:rsid w:val="005E3167"/>
    <w:rsid w:val="005E348B"/>
    <w:rsid w:val="005E3918"/>
    <w:rsid w:val="005E530E"/>
    <w:rsid w:val="005E5ED2"/>
    <w:rsid w:val="005E63CD"/>
    <w:rsid w:val="005E64CD"/>
    <w:rsid w:val="005E650B"/>
    <w:rsid w:val="005E7A4B"/>
    <w:rsid w:val="005F0002"/>
    <w:rsid w:val="005F2262"/>
    <w:rsid w:val="005F2467"/>
    <w:rsid w:val="005F4ACB"/>
    <w:rsid w:val="005F5415"/>
    <w:rsid w:val="005F5E61"/>
    <w:rsid w:val="005F7515"/>
    <w:rsid w:val="006002C3"/>
    <w:rsid w:val="006003DC"/>
    <w:rsid w:val="006023BC"/>
    <w:rsid w:val="00603F0D"/>
    <w:rsid w:val="00604F51"/>
    <w:rsid w:val="006055DF"/>
    <w:rsid w:val="00605B88"/>
    <w:rsid w:val="00606F3F"/>
    <w:rsid w:val="0060765D"/>
    <w:rsid w:val="00607701"/>
    <w:rsid w:val="0060798C"/>
    <w:rsid w:val="00607A4E"/>
    <w:rsid w:val="006100CB"/>
    <w:rsid w:val="0061054A"/>
    <w:rsid w:val="006105C4"/>
    <w:rsid w:val="00610DC9"/>
    <w:rsid w:val="006123EA"/>
    <w:rsid w:val="00612F42"/>
    <w:rsid w:val="006144D4"/>
    <w:rsid w:val="00614F8B"/>
    <w:rsid w:val="00615867"/>
    <w:rsid w:val="006163FB"/>
    <w:rsid w:val="0061659A"/>
    <w:rsid w:val="00617076"/>
    <w:rsid w:val="006173DA"/>
    <w:rsid w:val="00617CB3"/>
    <w:rsid w:val="0062072E"/>
    <w:rsid w:val="00621928"/>
    <w:rsid w:val="00622661"/>
    <w:rsid w:val="006230F4"/>
    <w:rsid w:val="00623B0E"/>
    <w:rsid w:val="00624549"/>
    <w:rsid w:val="006248B4"/>
    <w:rsid w:val="00624EDE"/>
    <w:rsid w:val="0062559D"/>
    <w:rsid w:val="00625DCD"/>
    <w:rsid w:val="006264EA"/>
    <w:rsid w:val="00626B51"/>
    <w:rsid w:val="0062758C"/>
    <w:rsid w:val="00627A0F"/>
    <w:rsid w:val="00630142"/>
    <w:rsid w:val="00631072"/>
    <w:rsid w:val="00633ADF"/>
    <w:rsid w:val="006342AA"/>
    <w:rsid w:val="006345FA"/>
    <w:rsid w:val="006346E6"/>
    <w:rsid w:val="00634F74"/>
    <w:rsid w:val="006350FC"/>
    <w:rsid w:val="0063553A"/>
    <w:rsid w:val="00635738"/>
    <w:rsid w:val="00636067"/>
    <w:rsid w:val="00636905"/>
    <w:rsid w:val="00640493"/>
    <w:rsid w:val="00640508"/>
    <w:rsid w:val="006407FC"/>
    <w:rsid w:val="00640886"/>
    <w:rsid w:val="00640D4A"/>
    <w:rsid w:val="006410A9"/>
    <w:rsid w:val="006416F6"/>
    <w:rsid w:val="00641B9A"/>
    <w:rsid w:val="00642A2D"/>
    <w:rsid w:val="006437BA"/>
    <w:rsid w:val="00643978"/>
    <w:rsid w:val="00643B85"/>
    <w:rsid w:val="00645447"/>
    <w:rsid w:val="006459C3"/>
    <w:rsid w:val="00645CF6"/>
    <w:rsid w:val="00647915"/>
    <w:rsid w:val="0065013F"/>
    <w:rsid w:val="00650C6F"/>
    <w:rsid w:val="00650CB4"/>
    <w:rsid w:val="006511B3"/>
    <w:rsid w:val="006530D6"/>
    <w:rsid w:val="006533F3"/>
    <w:rsid w:val="0065355D"/>
    <w:rsid w:val="00654BAB"/>
    <w:rsid w:val="00654FFA"/>
    <w:rsid w:val="00655212"/>
    <w:rsid w:val="00656BA7"/>
    <w:rsid w:val="00660720"/>
    <w:rsid w:val="00660D42"/>
    <w:rsid w:val="006614E7"/>
    <w:rsid w:val="00661C30"/>
    <w:rsid w:val="00661CCD"/>
    <w:rsid w:val="00670050"/>
    <w:rsid w:val="00672160"/>
    <w:rsid w:val="006722A5"/>
    <w:rsid w:val="006724EC"/>
    <w:rsid w:val="0067309B"/>
    <w:rsid w:val="00673B3F"/>
    <w:rsid w:val="00673B54"/>
    <w:rsid w:val="00674179"/>
    <w:rsid w:val="00674665"/>
    <w:rsid w:val="00674DC3"/>
    <w:rsid w:val="006759C0"/>
    <w:rsid w:val="00681A0F"/>
    <w:rsid w:val="00681E71"/>
    <w:rsid w:val="00681F37"/>
    <w:rsid w:val="00682159"/>
    <w:rsid w:val="0068272B"/>
    <w:rsid w:val="006836A3"/>
    <w:rsid w:val="00683878"/>
    <w:rsid w:val="00683EC2"/>
    <w:rsid w:val="0068635E"/>
    <w:rsid w:val="00686570"/>
    <w:rsid w:val="00690D82"/>
    <w:rsid w:val="0069162B"/>
    <w:rsid w:val="00693953"/>
    <w:rsid w:val="00693E18"/>
    <w:rsid w:val="006942B4"/>
    <w:rsid w:val="00694F4F"/>
    <w:rsid w:val="00696708"/>
    <w:rsid w:val="00696EFC"/>
    <w:rsid w:val="006A03A5"/>
    <w:rsid w:val="006A0E0B"/>
    <w:rsid w:val="006A1950"/>
    <w:rsid w:val="006A1ED5"/>
    <w:rsid w:val="006A228B"/>
    <w:rsid w:val="006A23FC"/>
    <w:rsid w:val="006A2537"/>
    <w:rsid w:val="006A3FCF"/>
    <w:rsid w:val="006A43BA"/>
    <w:rsid w:val="006A46C6"/>
    <w:rsid w:val="006A4B41"/>
    <w:rsid w:val="006A4C81"/>
    <w:rsid w:val="006A5FB1"/>
    <w:rsid w:val="006A613D"/>
    <w:rsid w:val="006A6FF5"/>
    <w:rsid w:val="006A7325"/>
    <w:rsid w:val="006A7E3E"/>
    <w:rsid w:val="006B0C10"/>
    <w:rsid w:val="006B0F1F"/>
    <w:rsid w:val="006B1209"/>
    <w:rsid w:val="006B1E3F"/>
    <w:rsid w:val="006B29F7"/>
    <w:rsid w:val="006B2C39"/>
    <w:rsid w:val="006B2F5F"/>
    <w:rsid w:val="006B4531"/>
    <w:rsid w:val="006B4D09"/>
    <w:rsid w:val="006B52BB"/>
    <w:rsid w:val="006B6298"/>
    <w:rsid w:val="006B6928"/>
    <w:rsid w:val="006B6E9A"/>
    <w:rsid w:val="006B7F24"/>
    <w:rsid w:val="006C22A9"/>
    <w:rsid w:val="006C3600"/>
    <w:rsid w:val="006C4236"/>
    <w:rsid w:val="006C4422"/>
    <w:rsid w:val="006C4AF7"/>
    <w:rsid w:val="006C4E0B"/>
    <w:rsid w:val="006C79FC"/>
    <w:rsid w:val="006C7AB9"/>
    <w:rsid w:val="006C7AD2"/>
    <w:rsid w:val="006C7DF1"/>
    <w:rsid w:val="006D0654"/>
    <w:rsid w:val="006D0D92"/>
    <w:rsid w:val="006D1EE0"/>
    <w:rsid w:val="006D25AC"/>
    <w:rsid w:val="006D34D9"/>
    <w:rsid w:val="006D3923"/>
    <w:rsid w:val="006D4B75"/>
    <w:rsid w:val="006D62DC"/>
    <w:rsid w:val="006D6694"/>
    <w:rsid w:val="006D6999"/>
    <w:rsid w:val="006D769F"/>
    <w:rsid w:val="006D7A36"/>
    <w:rsid w:val="006D7C2F"/>
    <w:rsid w:val="006E22C8"/>
    <w:rsid w:val="006E2356"/>
    <w:rsid w:val="006E3BA6"/>
    <w:rsid w:val="006E3D32"/>
    <w:rsid w:val="006E3F14"/>
    <w:rsid w:val="006E4676"/>
    <w:rsid w:val="006E501C"/>
    <w:rsid w:val="006E61C1"/>
    <w:rsid w:val="006E66A4"/>
    <w:rsid w:val="006E7846"/>
    <w:rsid w:val="006E7F8B"/>
    <w:rsid w:val="006F00A9"/>
    <w:rsid w:val="006F0D86"/>
    <w:rsid w:val="006F0F75"/>
    <w:rsid w:val="006F1187"/>
    <w:rsid w:val="006F18C3"/>
    <w:rsid w:val="006F2917"/>
    <w:rsid w:val="006F499E"/>
    <w:rsid w:val="006F5A49"/>
    <w:rsid w:val="006F5AB6"/>
    <w:rsid w:val="006F5DE0"/>
    <w:rsid w:val="006F62C6"/>
    <w:rsid w:val="006F69C5"/>
    <w:rsid w:val="006F7BCB"/>
    <w:rsid w:val="006F7F7E"/>
    <w:rsid w:val="00700424"/>
    <w:rsid w:val="007004E3"/>
    <w:rsid w:val="00700722"/>
    <w:rsid w:val="00700875"/>
    <w:rsid w:val="00700B23"/>
    <w:rsid w:val="00702887"/>
    <w:rsid w:val="007049CE"/>
    <w:rsid w:val="00705C40"/>
    <w:rsid w:val="007060F4"/>
    <w:rsid w:val="00706207"/>
    <w:rsid w:val="0070649A"/>
    <w:rsid w:val="007114EB"/>
    <w:rsid w:val="007122F2"/>
    <w:rsid w:val="00712E7B"/>
    <w:rsid w:val="007138E9"/>
    <w:rsid w:val="00713AA8"/>
    <w:rsid w:val="00713D44"/>
    <w:rsid w:val="00713FBF"/>
    <w:rsid w:val="007159D4"/>
    <w:rsid w:val="00716BB9"/>
    <w:rsid w:val="00720A65"/>
    <w:rsid w:val="00720F1E"/>
    <w:rsid w:val="00721972"/>
    <w:rsid w:val="00722F08"/>
    <w:rsid w:val="0072472B"/>
    <w:rsid w:val="007255A3"/>
    <w:rsid w:val="007259AE"/>
    <w:rsid w:val="007266D9"/>
    <w:rsid w:val="00726A94"/>
    <w:rsid w:val="00726BB0"/>
    <w:rsid w:val="00730521"/>
    <w:rsid w:val="00730DFA"/>
    <w:rsid w:val="007312A1"/>
    <w:rsid w:val="00731A67"/>
    <w:rsid w:val="00731AAD"/>
    <w:rsid w:val="00732BE5"/>
    <w:rsid w:val="00732C9E"/>
    <w:rsid w:val="00733637"/>
    <w:rsid w:val="00735771"/>
    <w:rsid w:val="00735F91"/>
    <w:rsid w:val="0073604D"/>
    <w:rsid w:val="00736586"/>
    <w:rsid w:val="0073712D"/>
    <w:rsid w:val="00743968"/>
    <w:rsid w:val="00743C54"/>
    <w:rsid w:val="00743CA4"/>
    <w:rsid w:val="00744ACE"/>
    <w:rsid w:val="007453CE"/>
    <w:rsid w:val="007461E5"/>
    <w:rsid w:val="007466D3"/>
    <w:rsid w:val="00747B3C"/>
    <w:rsid w:val="007503D9"/>
    <w:rsid w:val="00751169"/>
    <w:rsid w:val="00751595"/>
    <w:rsid w:val="007516AD"/>
    <w:rsid w:val="00751720"/>
    <w:rsid w:val="007518C4"/>
    <w:rsid w:val="00751CB7"/>
    <w:rsid w:val="0075207F"/>
    <w:rsid w:val="0075272A"/>
    <w:rsid w:val="00752F59"/>
    <w:rsid w:val="00753874"/>
    <w:rsid w:val="00753C15"/>
    <w:rsid w:val="00754204"/>
    <w:rsid w:val="00754631"/>
    <w:rsid w:val="007546DD"/>
    <w:rsid w:val="00754DA0"/>
    <w:rsid w:val="00757133"/>
    <w:rsid w:val="00757592"/>
    <w:rsid w:val="00757A07"/>
    <w:rsid w:val="007601C6"/>
    <w:rsid w:val="00760E64"/>
    <w:rsid w:val="007611B1"/>
    <w:rsid w:val="00761257"/>
    <w:rsid w:val="00761656"/>
    <w:rsid w:val="00761C10"/>
    <w:rsid w:val="007621EF"/>
    <w:rsid w:val="00763A93"/>
    <w:rsid w:val="007650E3"/>
    <w:rsid w:val="007652A3"/>
    <w:rsid w:val="007657DE"/>
    <w:rsid w:val="00765A13"/>
    <w:rsid w:val="00766082"/>
    <w:rsid w:val="00767B83"/>
    <w:rsid w:val="00767D82"/>
    <w:rsid w:val="00770062"/>
    <w:rsid w:val="00771C57"/>
    <w:rsid w:val="00771E90"/>
    <w:rsid w:val="00773A8B"/>
    <w:rsid w:val="00774782"/>
    <w:rsid w:val="00774A9D"/>
    <w:rsid w:val="007775C7"/>
    <w:rsid w:val="00781C8E"/>
    <w:rsid w:val="0078275C"/>
    <w:rsid w:val="0078277A"/>
    <w:rsid w:val="00782946"/>
    <w:rsid w:val="00782DD6"/>
    <w:rsid w:val="00782E40"/>
    <w:rsid w:val="007845AB"/>
    <w:rsid w:val="00785D04"/>
    <w:rsid w:val="00787892"/>
    <w:rsid w:val="007929E2"/>
    <w:rsid w:val="00793192"/>
    <w:rsid w:val="007944FB"/>
    <w:rsid w:val="00794716"/>
    <w:rsid w:val="00794787"/>
    <w:rsid w:val="007949FA"/>
    <w:rsid w:val="0079518F"/>
    <w:rsid w:val="007956AF"/>
    <w:rsid w:val="00795A61"/>
    <w:rsid w:val="00796514"/>
    <w:rsid w:val="0079691C"/>
    <w:rsid w:val="00797151"/>
    <w:rsid w:val="0079773F"/>
    <w:rsid w:val="00797B06"/>
    <w:rsid w:val="00797BA3"/>
    <w:rsid w:val="007A06BE"/>
    <w:rsid w:val="007A0CE2"/>
    <w:rsid w:val="007A11BB"/>
    <w:rsid w:val="007A199F"/>
    <w:rsid w:val="007A19BF"/>
    <w:rsid w:val="007A21AE"/>
    <w:rsid w:val="007A2486"/>
    <w:rsid w:val="007A3A67"/>
    <w:rsid w:val="007A489B"/>
    <w:rsid w:val="007A6E4A"/>
    <w:rsid w:val="007A70ED"/>
    <w:rsid w:val="007B00FF"/>
    <w:rsid w:val="007B08CD"/>
    <w:rsid w:val="007B1231"/>
    <w:rsid w:val="007B3535"/>
    <w:rsid w:val="007B44EE"/>
    <w:rsid w:val="007B45DA"/>
    <w:rsid w:val="007B4C40"/>
    <w:rsid w:val="007B5183"/>
    <w:rsid w:val="007B550B"/>
    <w:rsid w:val="007B677A"/>
    <w:rsid w:val="007B6FA5"/>
    <w:rsid w:val="007C0244"/>
    <w:rsid w:val="007C06E5"/>
    <w:rsid w:val="007C0BA2"/>
    <w:rsid w:val="007C0D03"/>
    <w:rsid w:val="007C1250"/>
    <w:rsid w:val="007C182C"/>
    <w:rsid w:val="007C202E"/>
    <w:rsid w:val="007C24CA"/>
    <w:rsid w:val="007C2CC6"/>
    <w:rsid w:val="007C3610"/>
    <w:rsid w:val="007C4681"/>
    <w:rsid w:val="007C7425"/>
    <w:rsid w:val="007C768A"/>
    <w:rsid w:val="007C76C1"/>
    <w:rsid w:val="007D0235"/>
    <w:rsid w:val="007D0319"/>
    <w:rsid w:val="007D1AAB"/>
    <w:rsid w:val="007D1AE0"/>
    <w:rsid w:val="007D1F73"/>
    <w:rsid w:val="007D305B"/>
    <w:rsid w:val="007D36C4"/>
    <w:rsid w:val="007D4E9B"/>
    <w:rsid w:val="007D52E4"/>
    <w:rsid w:val="007D6052"/>
    <w:rsid w:val="007D6103"/>
    <w:rsid w:val="007D61D4"/>
    <w:rsid w:val="007D63AF"/>
    <w:rsid w:val="007D6629"/>
    <w:rsid w:val="007D6B23"/>
    <w:rsid w:val="007D7C94"/>
    <w:rsid w:val="007E04BC"/>
    <w:rsid w:val="007E0A20"/>
    <w:rsid w:val="007E0E93"/>
    <w:rsid w:val="007E3CE1"/>
    <w:rsid w:val="007E4578"/>
    <w:rsid w:val="007E4D22"/>
    <w:rsid w:val="007E5786"/>
    <w:rsid w:val="007E60AD"/>
    <w:rsid w:val="007F1358"/>
    <w:rsid w:val="007F2603"/>
    <w:rsid w:val="007F404A"/>
    <w:rsid w:val="007F4D2B"/>
    <w:rsid w:val="007F52EA"/>
    <w:rsid w:val="007F55A8"/>
    <w:rsid w:val="007F6011"/>
    <w:rsid w:val="007F61BA"/>
    <w:rsid w:val="007F65FC"/>
    <w:rsid w:val="007F69F6"/>
    <w:rsid w:val="007F7C17"/>
    <w:rsid w:val="008025D3"/>
    <w:rsid w:val="00802F88"/>
    <w:rsid w:val="0080302E"/>
    <w:rsid w:val="008033AA"/>
    <w:rsid w:val="00803A4E"/>
    <w:rsid w:val="008044FF"/>
    <w:rsid w:val="008047BF"/>
    <w:rsid w:val="00805819"/>
    <w:rsid w:val="0080603B"/>
    <w:rsid w:val="0080646C"/>
    <w:rsid w:val="008078B7"/>
    <w:rsid w:val="00807CC6"/>
    <w:rsid w:val="00810665"/>
    <w:rsid w:val="008108BF"/>
    <w:rsid w:val="00810951"/>
    <w:rsid w:val="00811106"/>
    <w:rsid w:val="00811A5D"/>
    <w:rsid w:val="00812D75"/>
    <w:rsid w:val="0081368A"/>
    <w:rsid w:val="008137E5"/>
    <w:rsid w:val="008140E9"/>
    <w:rsid w:val="0081528F"/>
    <w:rsid w:val="008164A3"/>
    <w:rsid w:val="008169EB"/>
    <w:rsid w:val="008174C3"/>
    <w:rsid w:val="0081754A"/>
    <w:rsid w:val="008202BC"/>
    <w:rsid w:val="00820347"/>
    <w:rsid w:val="00820702"/>
    <w:rsid w:val="0082092C"/>
    <w:rsid w:val="00820DCB"/>
    <w:rsid w:val="00821EBC"/>
    <w:rsid w:val="00823130"/>
    <w:rsid w:val="00823514"/>
    <w:rsid w:val="008237E1"/>
    <w:rsid w:val="00823A1D"/>
    <w:rsid w:val="00823FFC"/>
    <w:rsid w:val="00824332"/>
    <w:rsid w:val="0082571B"/>
    <w:rsid w:val="00826EF1"/>
    <w:rsid w:val="0082717C"/>
    <w:rsid w:val="008300E8"/>
    <w:rsid w:val="0083032E"/>
    <w:rsid w:val="00830691"/>
    <w:rsid w:val="00830F07"/>
    <w:rsid w:val="00831269"/>
    <w:rsid w:val="00831B52"/>
    <w:rsid w:val="008325DC"/>
    <w:rsid w:val="0083267C"/>
    <w:rsid w:val="00832881"/>
    <w:rsid w:val="008344B3"/>
    <w:rsid w:val="008366B4"/>
    <w:rsid w:val="00837B21"/>
    <w:rsid w:val="00842368"/>
    <w:rsid w:val="0084254E"/>
    <w:rsid w:val="0084370D"/>
    <w:rsid w:val="00843781"/>
    <w:rsid w:val="00843988"/>
    <w:rsid w:val="008440C4"/>
    <w:rsid w:val="00844E6A"/>
    <w:rsid w:val="00844F26"/>
    <w:rsid w:val="00845D9A"/>
    <w:rsid w:val="00850D39"/>
    <w:rsid w:val="008514A2"/>
    <w:rsid w:val="008516C3"/>
    <w:rsid w:val="008517C3"/>
    <w:rsid w:val="008518C2"/>
    <w:rsid w:val="00851F62"/>
    <w:rsid w:val="008520D0"/>
    <w:rsid w:val="008521A4"/>
    <w:rsid w:val="0085273D"/>
    <w:rsid w:val="00852FFA"/>
    <w:rsid w:val="0085350A"/>
    <w:rsid w:val="00853C8C"/>
    <w:rsid w:val="00854D9F"/>
    <w:rsid w:val="0085521D"/>
    <w:rsid w:val="008555F0"/>
    <w:rsid w:val="00856CAC"/>
    <w:rsid w:val="00856FC1"/>
    <w:rsid w:val="00857636"/>
    <w:rsid w:val="008578A5"/>
    <w:rsid w:val="00860D8B"/>
    <w:rsid w:val="008610BD"/>
    <w:rsid w:val="0086136A"/>
    <w:rsid w:val="008619AA"/>
    <w:rsid w:val="00862C57"/>
    <w:rsid w:val="008636BB"/>
    <w:rsid w:val="00865136"/>
    <w:rsid w:val="00865410"/>
    <w:rsid w:val="00865454"/>
    <w:rsid w:val="00866217"/>
    <w:rsid w:val="00866250"/>
    <w:rsid w:val="00867043"/>
    <w:rsid w:val="00870ED2"/>
    <w:rsid w:val="00872C5F"/>
    <w:rsid w:val="00873376"/>
    <w:rsid w:val="00875E6D"/>
    <w:rsid w:val="00876097"/>
    <w:rsid w:val="00876827"/>
    <w:rsid w:val="00876C6D"/>
    <w:rsid w:val="008771FE"/>
    <w:rsid w:val="00877A47"/>
    <w:rsid w:val="00877FCC"/>
    <w:rsid w:val="0088096C"/>
    <w:rsid w:val="00881CD2"/>
    <w:rsid w:val="008825AB"/>
    <w:rsid w:val="00883715"/>
    <w:rsid w:val="00883790"/>
    <w:rsid w:val="00884157"/>
    <w:rsid w:val="008841E1"/>
    <w:rsid w:val="008844FB"/>
    <w:rsid w:val="00884F9F"/>
    <w:rsid w:val="008860DA"/>
    <w:rsid w:val="00886569"/>
    <w:rsid w:val="008912D6"/>
    <w:rsid w:val="00891BAC"/>
    <w:rsid w:val="00891CDF"/>
    <w:rsid w:val="0089319E"/>
    <w:rsid w:val="008941EE"/>
    <w:rsid w:val="00894263"/>
    <w:rsid w:val="00895095"/>
    <w:rsid w:val="008957F8"/>
    <w:rsid w:val="00896899"/>
    <w:rsid w:val="00897E0D"/>
    <w:rsid w:val="008A053A"/>
    <w:rsid w:val="008A0934"/>
    <w:rsid w:val="008A161A"/>
    <w:rsid w:val="008A27CB"/>
    <w:rsid w:val="008A2DBB"/>
    <w:rsid w:val="008A4885"/>
    <w:rsid w:val="008A4B0D"/>
    <w:rsid w:val="008A55E8"/>
    <w:rsid w:val="008A6079"/>
    <w:rsid w:val="008A6381"/>
    <w:rsid w:val="008A67AE"/>
    <w:rsid w:val="008B04AF"/>
    <w:rsid w:val="008B171B"/>
    <w:rsid w:val="008B1887"/>
    <w:rsid w:val="008B1F7E"/>
    <w:rsid w:val="008B244B"/>
    <w:rsid w:val="008B2539"/>
    <w:rsid w:val="008B37E3"/>
    <w:rsid w:val="008B4E4A"/>
    <w:rsid w:val="008B522A"/>
    <w:rsid w:val="008B5B18"/>
    <w:rsid w:val="008B5DB9"/>
    <w:rsid w:val="008B5E61"/>
    <w:rsid w:val="008B6A32"/>
    <w:rsid w:val="008B6B05"/>
    <w:rsid w:val="008B7900"/>
    <w:rsid w:val="008C1732"/>
    <w:rsid w:val="008C1837"/>
    <w:rsid w:val="008C1986"/>
    <w:rsid w:val="008C2A94"/>
    <w:rsid w:val="008C2E62"/>
    <w:rsid w:val="008C3772"/>
    <w:rsid w:val="008C37F5"/>
    <w:rsid w:val="008C3F1A"/>
    <w:rsid w:val="008C41B5"/>
    <w:rsid w:val="008C4631"/>
    <w:rsid w:val="008C46F1"/>
    <w:rsid w:val="008C4C45"/>
    <w:rsid w:val="008C54B0"/>
    <w:rsid w:val="008C5E35"/>
    <w:rsid w:val="008C7AF7"/>
    <w:rsid w:val="008D06FE"/>
    <w:rsid w:val="008D157A"/>
    <w:rsid w:val="008D15A5"/>
    <w:rsid w:val="008D1CEE"/>
    <w:rsid w:val="008D327D"/>
    <w:rsid w:val="008D42F4"/>
    <w:rsid w:val="008D442B"/>
    <w:rsid w:val="008D5EBF"/>
    <w:rsid w:val="008D6F06"/>
    <w:rsid w:val="008D6F40"/>
    <w:rsid w:val="008D6F6A"/>
    <w:rsid w:val="008D73E0"/>
    <w:rsid w:val="008D7679"/>
    <w:rsid w:val="008E05B5"/>
    <w:rsid w:val="008E0825"/>
    <w:rsid w:val="008E0A67"/>
    <w:rsid w:val="008E0BB8"/>
    <w:rsid w:val="008E0D96"/>
    <w:rsid w:val="008E1225"/>
    <w:rsid w:val="008E1288"/>
    <w:rsid w:val="008E1BB8"/>
    <w:rsid w:val="008E267E"/>
    <w:rsid w:val="008E2743"/>
    <w:rsid w:val="008E30D1"/>
    <w:rsid w:val="008E51AF"/>
    <w:rsid w:val="008E5927"/>
    <w:rsid w:val="008E6450"/>
    <w:rsid w:val="008E73C9"/>
    <w:rsid w:val="008F0C22"/>
    <w:rsid w:val="008F0E66"/>
    <w:rsid w:val="008F20F3"/>
    <w:rsid w:val="008F2279"/>
    <w:rsid w:val="008F28C2"/>
    <w:rsid w:val="008F37EF"/>
    <w:rsid w:val="008F3D2F"/>
    <w:rsid w:val="008F4EEC"/>
    <w:rsid w:val="008F6A67"/>
    <w:rsid w:val="008F7AC1"/>
    <w:rsid w:val="008F7C4D"/>
    <w:rsid w:val="0090007A"/>
    <w:rsid w:val="00900336"/>
    <w:rsid w:val="009005BC"/>
    <w:rsid w:val="00901BC0"/>
    <w:rsid w:val="0090233A"/>
    <w:rsid w:val="00904000"/>
    <w:rsid w:val="00904B6B"/>
    <w:rsid w:val="009051E0"/>
    <w:rsid w:val="00905375"/>
    <w:rsid w:val="009053D7"/>
    <w:rsid w:val="009061A3"/>
    <w:rsid w:val="00906578"/>
    <w:rsid w:val="00907321"/>
    <w:rsid w:val="00907C54"/>
    <w:rsid w:val="00907D03"/>
    <w:rsid w:val="00907EA9"/>
    <w:rsid w:val="009104E4"/>
    <w:rsid w:val="0091056F"/>
    <w:rsid w:val="0091218E"/>
    <w:rsid w:val="00912438"/>
    <w:rsid w:val="00913B6C"/>
    <w:rsid w:val="00914431"/>
    <w:rsid w:val="00914BC6"/>
    <w:rsid w:val="00921941"/>
    <w:rsid w:val="009219AF"/>
    <w:rsid w:val="00922747"/>
    <w:rsid w:val="00923022"/>
    <w:rsid w:val="009231A5"/>
    <w:rsid w:val="00924BF7"/>
    <w:rsid w:val="00924C3F"/>
    <w:rsid w:val="009252A1"/>
    <w:rsid w:val="009254A4"/>
    <w:rsid w:val="00925C1C"/>
    <w:rsid w:val="00925DC2"/>
    <w:rsid w:val="0092624F"/>
    <w:rsid w:val="00927627"/>
    <w:rsid w:val="00927F3F"/>
    <w:rsid w:val="00931BD8"/>
    <w:rsid w:val="00932105"/>
    <w:rsid w:val="00932716"/>
    <w:rsid w:val="00932830"/>
    <w:rsid w:val="0093304C"/>
    <w:rsid w:val="00933FAD"/>
    <w:rsid w:val="00934ED8"/>
    <w:rsid w:val="0093537D"/>
    <w:rsid w:val="00935C9A"/>
    <w:rsid w:val="00936785"/>
    <w:rsid w:val="009372A5"/>
    <w:rsid w:val="0093731D"/>
    <w:rsid w:val="0094014F"/>
    <w:rsid w:val="009427A4"/>
    <w:rsid w:val="00942E7B"/>
    <w:rsid w:val="0094313F"/>
    <w:rsid w:val="00943CFD"/>
    <w:rsid w:val="0094629C"/>
    <w:rsid w:val="00947382"/>
    <w:rsid w:val="009475B7"/>
    <w:rsid w:val="00950205"/>
    <w:rsid w:val="0095168C"/>
    <w:rsid w:val="00951794"/>
    <w:rsid w:val="00952AED"/>
    <w:rsid w:val="00953118"/>
    <w:rsid w:val="0095401A"/>
    <w:rsid w:val="00955155"/>
    <w:rsid w:val="0095555D"/>
    <w:rsid w:val="00956559"/>
    <w:rsid w:val="00957508"/>
    <w:rsid w:val="00960126"/>
    <w:rsid w:val="00960144"/>
    <w:rsid w:val="009619C2"/>
    <w:rsid w:val="00961B34"/>
    <w:rsid w:val="00961E67"/>
    <w:rsid w:val="00962E78"/>
    <w:rsid w:val="009640D4"/>
    <w:rsid w:val="00964B61"/>
    <w:rsid w:val="009654E3"/>
    <w:rsid w:val="00965B30"/>
    <w:rsid w:val="00965CAA"/>
    <w:rsid w:val="00966938"/>
    <w:rsid w:val="00967407"/>
    <w:rsid w:val="00967E70"/>
    <w:rsid w:val="00970836"/>
    <w:rsid w:val="009724B7"/>
    <w:rsid w:val="00974685"/>
    <w:rsid w:val="0097568F"/>
    <w:rsid w:val="00975A8A"/>
    <w:rsid w:val="009760A6"/>
    <w:rsid w:val="00976BF0"/>
    <w:rsid w:val="00976FE0"/>
    <w:rsid w:val="00977674"/>
    <w:rsid w:val="00980399"/>
    <w:rsid w:val="00981F96"/>
    <w:rsid w:val="00982054"/>
    <w:rsid w:val="00983B2A"/>
    <w:rsid w:val="00984E7B"/>
    <w:rsid w:val="0098548C"/>
    <w:rsid w:val="00985866"/>
    <w:rsid w:val="00986115"/>
    <w:rsid w:val="009861FD"/>
    <w:rsid w:val="009873A2"/>
    <w:rsid w:val="00987618"/>
    <w:rsid w:val="00987CF3"/>
    <w:rsid w:val="00990A8F"/>
    <w:rsid w:val="00991008"/>
    <w:rsid w:val="0099146F"/>
    <w:rsid w:val="009914E3"/>
    <w:rsid w:val="009919BC"/>
    <w:rsid w:val="00992215"/>
    <w:rsid w:val="00992DD9"/>
    <w:rsid w:val="00993896"/>
    <w:rsid w:val="00993FF8"/>
    <w:rsid w:val="00994B23"/>
    <w:rsid w:val="0099515F"/>
    <w:rsid w:val="0099589E"/>
    <w:rsid w:val="00995BE3"/>
    <w:rsid w:val="00995E30"/>
    <w:rsid w:val="00996949"/>
    <w:rsid w:val="009969AE"/>
    <w:rsid w:val="00996E21"/>
    <w:rsid w:val="009A07C9"/>
    <w:rsid w:val="009A0BED"/>
    <w:rsid w:val="009A170E"/>
    <w:rsid w:val="009A1980"/>
    <w:rsid w:val="009A4EFA"/>
    <w:rsid w:val="009A5568"/>
    <w:rsid w:val="009A5CED"/>
    <w:rsid w:val="009A61DC"/>
    <w:rsid w:val="009A644F"/>
    <w:rsid w:val="009A65CB"/>
    <w:rsid w:val="009A6A3B"/>
    <w:rsid w:val="009A6B82"/>
    <w:rsid w:val="009A765B"/>
    <w:rsid w:val="009B091D"/>
    <w:rsid w:val="009B1F92"/>
    <w:rsid w:val="009B2606"/>
    <w:rsid w:val="009B2CE8"/>
    <w:rsid w:val="009B3B0D"/>
    <w:rsid w:val="009B3F92"/>
    <w:rsid w:val="009B47B7"/>
    <w:rsid w:val="009B4B53"/>
    <w:rsid w:val="009B56AC"/>
    <w:rsid w:val="009B5999"/>
    <w:rsid w:val="009B6E7C"/>
    <w:rsid w:val="009B7D51"/>
    <w:rsid w:val="009B7EC2"/>
    <w:rsid w:val="009B7F8C"/>
    <w:rsid w:val="009C03A7"/>
    <w:rsid w:val="009C1FEF"/>
    <w:rsid w:val="009C2A10"/>
    <w:rsid w:val="009C334A"/>
    <w:rsid w:val="009C47B5"/>
    <w:rsid w:val="009C5AC8"/>
    <w:rsid w:val="009C6502"/>
    <w:rsid w:val="009C6642"/>
    <w:rsid w:val="009C797C"/>
    <w:rsid w:val="009D0108"/>
    <w:rsid w:val="009D0BC1"/>
    <w:rsid w:val="009D112F"/>
    <w:rsid w:val="009D2553"/>
    <w:rsid w:val="009D3E42"/>
    <w:rsid w:val="009D4197"/>
    <w:rsid w:val="009D562E"/>
    <w:rsid w:val="009D680D"/>
    <w:rsid w:val="009D727D"/>
    <w:rsid w:val="009E10FE"/>
    <w:rsid w:val="009E1321"/>
    <w:rsid w:val="009E1859"/>
    <w:rsid w:val="009E2855"/>
    <w:rsid w:val="009E3204"/>
    <w:rsid w:val="009E3F21"/>
    <w:rsid w:val="009E447F"/>
    <w:rsid w:val="009E528A"/>
    <w:rsid w:val="009E53E6"/>
    <w:rsid w:val="009E5617"/>
    <w:rsid w:val="009E5E6E"/>
    <w:rsid w:val="009E67C0"/>
    <w:rsid w:val="009E6A39"/>
    <w:rsid w:val="009E6DD0"/>
    <w:rsid w:val="009F10C2"/>
    <w:rsid w:val="009F1795"/>
    <w:rsid w:val="009F23AA"/>
    <w:rsid w:val="009F29C2"/>
    <w:rsid w:val="009F39BA"/>
    <w:rsid w:val="009F494C"/>
    <w:rsid w:val="009F4A14"/>
    <w:rsid w:val="009F4C82"/>
    <w:rsid w:val="009F53EF"/>
    <w:rsid w:val="009F6CDD"/>
    <w:rsid w:val="009F7A99"/>
    <w:rsid w:val="009F7C30"/>
    <w:rsid w:val="00A00423"/>
    <w:rsid w:val="00A00DBB"/>
    <w:rsid w:val="00A01FF7"/>
    <w:rsid w:val="00A02073"/>
    <w:rsid w:val="00A0220C"/>
    <w:rsid w:val="00A03213"/>
    <w:rsid w:val="00A0352C"/>
    <w:rsid w:val="00A03776"/>
    <w:rsid w:val="00A03D17"/>
    <w:rsid w:val="00A041A5"/>
    <w:rsid w:val="00A046F1"/>
    <w:rsid w:val="00A04D1E"/>
    <w:rsid w:val="00A06E51"/>
    <w:rsid w:val="00A07435"/>
    <w:rsid w:val="00A109B0"/>
    <w:rsid w:val="00A10D7B"/>
    <w:rsid w:val="00A11F07"/>
    <w:rsid w:val="00A11FBA"/>
    <w:rsid w:val="00A1293C"/>
    <w:rsid w:val="00A141C7"/>
    <w:rsid w:val="00A1450B"/>
    <w:rsid w:val="00A146E1"/>
    <w:rsid w:val="00A15016"/>
    <w:rsid w:val="00A17C05"/>
    <w:rsid w:val="00A208E7"/>
    <w:rsid w:val="00A21ED1"/>
    <w:rsid w:val="00A22417"/>
    <w:rsid w:val="00A224CB"/>
    <w:rsid w:val="00A22D00"/>
    <w:rsid w:val="00A22D5A"/>
    <w:rsid w:val="00A23B03"/>
    <w:rsid w:val="00A23B9B"/>
    <w:rsid w:val="00A24369"/>
    <w:rsid w:val="00A2568C"/>
    <w:rsid w:val="00A259B0"/>
    <w:rsid w:val="00A25B1A"/>
    <w:rsid w:val="00A26CAB"/>
    <w:rsid w:val="00A26D8F"/>
    <w:rsid w:val="00A304CD"/>
    <w:rsid w:val="00A322EF"/>
    <w:rsid w:val="00A325B1"/>
    <w:rsid w:val="00A32AF0"/>
    <w:rsid w:val="00A32B6B"/>
    <w:rsid w:val="00A34940"/>
    <w:rsid w:val="00A34F55"/>
    <w:rsid w:val="00A351E7"/>
    <w:rsid w:val="00A35710"/>
    <w:rsid w:val="00A362C7"/>
    <w:rsid w:val="00A368B0"/>
    <w:rsid w:val="00A36A4F"/>
    <w:rsid w:val="00A3749E"/>
    <w:rsid w:val="00A379EB"/>
    <w:rsid w:val="00A37B1B"/>
    <w:rsid w:val="00A37FF4"/>
    <w:rsid w:val="00A40CC1"/>
    <w:rsid w:val="00A41757"/>
    <w:rsid w:val="00A426A6"/>
    <w:rsid w:val="00A4284E"/>
    <w:rsid w:val="00A4383F"/>
    <w:rsid w:val="00A43E35"/>
    <w:rsid w:val="00A4458F"/>
    <w:rsid w:val="00A4465C"/>
    <w:rsid w:val="00A45200"/>
    <w:rsid w:val="00A460F6"/>
    <w:rsid w:val="00A50C65"/>
    <w:rsid w:val="00A50EB1"/>
    <w:rsid w:val="00A52BD6"/>
    <w:rsid w:val="00A52E40"/>
    <w:rsid w:val="00A5331D"/>
    <w:rsid w:val="00A5399F"/>
    <w:rsid w:val="00A53D3A"/>
    <w:rsid w:val="00A54575"/>
    <w:rsid w:val="00A54D42"/>
    <w:rsid w:val="00A5656F"/>
    <w:rsid w:val="00A61E0B"/>
    <w:rsid w:val="00A62998"/>
    <w:rsid w:val="00A6357D"/>
    <w:rsid w:val="00A63723"/>
    <w:rsid w:val="00A63BB6"/>
    <w:rsid w:val="00A641FE"/>
    <w:rsid w:val="00A64288"/>
    <w:rsid w:val="00A642FD"/>
    <w:rsid w:val="00A64486"/>
    <w:rsid w:val="00A648A8"/>
    <w:rsid w:val="00A64BDE"/>
    <w:rsid w:val="00A64D3C"/>
    <w:rsid w:val="00A65853"/>
    <w:rsid w:val="00A66C4B"/>
    <w:rsid w:val="00A677F1"/>
    <w:rsid w:val="00A710EB"/>
    <w:rsid w:val="00A7196F"/>
    <w:rsid w:val="00A72242"/>
    <w:rsid w:val="00A72D1B"/>
    <w:rsid w:val="00A7335B"/>
    <w:rsid w:val="00A7424B"/>
    <w:rsid w:val="00A74DAA"/>
    <w:rsid w:val="00A7524C"/>
    <w:rsid w:val="00A7549C"/>
    <w:rsid w:val="00A76478"/>
    <w:rsid w:val="00A76ACF"/>
    <w:rsid w:val="00A76CBD"/>
    <w:rsid w:val="00A76ED8"/>
    <w:rsid w:val="00A8209F"/>
    <w:rsid w:val="00A8239F"/>
    <w:rsid w:val="00A82984"/>
    <w:rsid w:val="00A831A0"/>
    <w:rsid w:val="00A833D5"/>
    <w:rsid w:val="00A83819"/>
    <w:rsid w:val="00A838EE"/>
    <w:rsid w:val="00A83E65"/>
    <w:rsid w:val="00A84648"/>
    <w:rsid w:val="00A849D2"/>
    <w:rsid w:val="00A851B3"/>
    <w:rsid w:val="00A85A20"/>
    <w:rsid w:val="00A86B7A"/>
    <w:rsid w:val="00A874B7"/>
    <w:rsid w:val="00A87857"/>
    <w:rsid w:val="00A903F5"/>
    <w:rsid w:val="00A9092D"/>
    <w:rsid w:val="00A91E5A"/>
    <w:rsid w:val="00A9286F"/>
    <w:rsid w:val="00A92DDF"/>
    <w:rsid w:val="00A945FB"/>
    <w:rsid w:val="00A94C3D"/>
    <w:rsid w:val="00A95F57"/>
    <w:rsid w:val="00A974B3"/>
    <w:rsid w:val="00AA1566"/>
    <w:rsid w:val="00AA2087"/>
    <w:rsid w:val="00AA23CE"/>
    <w:rsid w:val="00AA318E"/>
    <w:rsid w:val="00AA3215"/>
    <w:rsid w:val="00AA32E8"/>
    <w:rsid w:val="00AA4891"/>
    <w:rsid w:val="00AA4CF7"/>
    <w:rsid w:val="00AA4F8F"/>
    <w:rsid w:val="00AA55F0"/>
    <w:rsid w:val="00AA57D6"/>
    <w:rsid w:val="00AA584F"/>
    <w:rsid w:val="00AA5C4C"/>
    <w:rsid w:val="00AA6279"/>
    <w:rsid w:val="00AA6386"/>
    <w:rsid w:val="00AA6EEF"/>
    <w:rsid w:val="00AA7520"/>
    <w:rsid w:val="00AB1105"/>
    <w:rsid w:val="00AB11B5"/>
    <w:rsid w:val="00AB15C1"/>
    <w:rsid w:val="00AB1A46"/>
    <w:rsid w:val="00AB1C0E"/>
    <w:rsid w:val="00AB2D9E"/>
    <w:rsid w:val="00AB30CA"/>
    <w:rsid w:val="00AB3441"/>
    <w:rsid w:val="00AB43E6"/>
    <w:rsid w:val="00AB4B2B"/>
    <w:rsid w:val="00AB573D"/>
    <w:rsid w:val="00AB6C85"/>
    <w:rsid w:val="00AB7AB4"/>
    <w:rsid w:val="00AB7C88"/>
    <w:rsid w:val="00AC182C"/>
    <w:rsid w:val="00AC28DE"/>
    <w:rsid w:val="00AC2CC2"/>
    <w:rsid w:val="00AC2D2A"/>
    <w:rsid w:val="00AC3033"/>
    <w:rsid w:val="00AC4012"/>
    <w:rsid w:val="00AC5242"/>
    <w:rsid w:val="00AC5AD3"/>
    <w:rsid w:val="00AC6F15"/>
    <w:rsid w:val="00AC7071"/>
    <w:rsid w:val="00AD01F9"/>
    <w:rsid w:val="00AD03CF"/>
    <w:rsid w:val="00AD1EE7"/>
    <w:rsid w:val="00AD22EF"/>
    <w:rsid w:val="00AD278E"/>
    <w:rsid w:val="00AD27FA"/>
    <w:rsid w:val="00AD2BF1"/>
    <w:rsid w:val="00AD2C6B"/>
    <w:rsid w:val="00AD2FAA"/>
    <w:rsid w:val="00AD4522"/>
    <w:rsid w:val="00AD4735"/>
    <w:rsid w:val="00AD48E2"/>
    <w:rsid w:val="00AD606F"/>
    <w:rsid w:val="00AD69D9"/>
    <w:rsid w:val="00AD7825"/>
    <w:rsid w:val="00AD7CA8"/>
    <w:rsid w:val="00AD7E5B"/>
    <w:rsid w:val="00AE07EB"/>
    <w:rsid w:val="00AE0BA6"/>
    <w:rsid w:val="00AE2988"/>
    <w:rsid w:val="00AE2DCA"/>
    <w:rsid w:val="00AE3D87"/>
    <w:rsid w:val="00AE4332"/>
    <w:rsid w:val="00AE5958"/>
    <w:rsid w:val="00AE6751"/>
    <w:rsid w:val="00AE6EA1"/>
    <w:rsid w:val="00AE721D"/>
    <w:rsid w:val="00AE7A08"/>
    <w:rsid w:val="00AF0D15"/>
    <w:rsid w:val="00AF2767"/>
    <w:rsid w:val="00AF2EC7"/>
    <w:rsid w:val="00AF37CC"/>
    <w:rsid w:val="00AF4634"/>
    <w:rsid w:val="00AF5278"/>
    <w:rsid w:val="00AF58B6"/>
    <w:rsid w:val="00AF59E5"/>
    <w:rsid w:val="00AF5EFF"/>
    <w:rsid w:val="00AF732E"/>
    <w:rsid w:val="00B00CC9"/>
    <w:rsid w:val="00B02816"/>
    <w:rsid w:val="00B02D69"/>
    <w:rsid w:val="00B02E0F"/>
    <w:rsid w:val="00B03315"/>
    <w:rsid w:val="00B049A2"/>
    <w:rsid w:val="00B054E3"/>
    <w:rsid w:val="00B06100"/>
    <w:rsid w:val="00B06F29"/>
    <w:rsid w:val="00B07691"/>
    <w:rsid w:val="00B10E63"/>
    <w:rsid w:val="00B11E76"/>
    <w:rsid w:val="00B123A1"/>
    <w:rsid w:val="00B12704"/>
    <w:rsid w:val="00B12BFF"/>
    <w:rsid w:val="00B12E9B"/>
    <w:rsid w:val="00B1325D"/>
    <w:rsid w:val="00B132A1"/>
    <w:rsid w:val="00B14A21"/>
    <w:rsid w:val="00B14FA3"/>
    <w:rsid w:val="00B15413"/>
    <w:rsid w:val="00B17EE3"/>
    <w:rsid w:val="00B2026B"/>
    <w:rsid w:val="00B20311"/>
    <w:rsid w:val="00B210CA"/>
    <w:rsid w:val="00B217BD"/>
    <w:rsid w:val="00B2250E"/>
    <w:rsid w:val="00B22F01"/>
    <w:rsid w:val="00B23BCC"/>
    <w:rsid w:val="00B2509D"/>
    <w:rsid w:val="00B257D7"/>
    <w:rsid w:val="00B26B50"/>
    <w:rsid w:val="00B27A9A"/>
    <w:rsid w:val="00B31B19"/>
    <w:rsid w:val="00B31C37"/>
    <w:rsid w:val="00B327BA"/>
    <w:rsid w:val="00B3283D"/>
    <w:rsid w:val="00B3460D"/>
    <w:rsid w:val="00B34759"/>
    <w:rsid w:val="00B365F4"/>
    <w:rsid w:val="00B37B9E"/>
    <w:rsid w:val="00B40473"/>
    <w:rsid w:val="00B439B0"/>
    <w:rsid w:val="00B456E4"/>
    <w:rsid w:val="00B4620E"/>
    <w:rsid w:val="00B4638F"/>
    <w:rsid w:val="00B463CC"/>
    <w:rsid w:val="00B470D2"/>
    <w:rsid w:val="00B4732F"/>
    <w:rsid w:val="00B520CD"/>
    <w:rsid w:val="00B52535"/>
    <w:rsid w:val="00B52A81"/>
    <w:rsid w:val="00B5340D"/>
    <w:rsid w:val="00B53433"/>
    <w:rsid w:val="00B53B85"/>
    <w:rsid w:val="00B543D5"/>
    <w:rsid w:val="00B54FF4"/>
    <w:rsid w:val="00B556C2"/>
    <w:rsid w:val="00B55E0D"/>
    <w:rsid w:val="00B56BAC"/>
    <w:rsid w:val="00B57B8A"/>
    <w:rsid w:val="00B6043C"/>
    <w:rsid w:val="00B6052D"/>
    <w:rsid w:val="00B6058C"/>
    <w:rsid w:val="00B60AD6"/>
    <w:rsid w:val="00B61D9C"/>
    <w:rsid w:val="00B61DAD"/>
    <w:rsid w:val="00B626DB"/>
    <w:rsid w:val="00B63DA6"/>
    <w:rsid w:val="00B642B5"/>
    <w:rsid w:val="00B64EFC"/>
    <w:rsid w:val="00B65467"/>
    <w:rsid w:val="00B655A4"/>
    <w:rsid w:val="00B66101"/>
    <w:rsid w:val="00B663A2"/>
    <w:rsid w:val="00B66961"/>
    <w:rsid w:val="00B70422"/>
    <w:rsid w:val="00B70AE3"/>
    <w:rsid w:val="00B70B86"/>
    <w:rsid w:val="00B724C9"/>
    <w:rsid w:val="00B72C93"/>
    <w:rsid w:val="00B72F42"/>
    <w:rsid w:val="00B73730"/>
    <w:rsid w:val="00B750AF"/>
    <w:rsid w:val="00B75CFE"/>
    <w:rsid w:val="00B7714D"/>
    <w:rsid w:val="00B77163"/>
    <w:rsid w:val="00B7733B"/>
    <w:rsid w:val="00B773DC"/>
    <w:rsid w:val="00B77889"/>
    <w:rsid w:val="00B77AD0"/>
    <w:rsid w:val="00B77AD9"/>
    <w:rsid w:val="00B81813"/>
    <w:rsid w:val="00B81945"/>
    <w:rsid w:val="00B82E73"/>
    <w:rsid w:val="00B82FEC"/>
    <w:rsid w:val="00B833D7"/>
    <w:rsid w:val="00B8527E"/>
    <w:rsid w:val="00B86C9D"/>
    <w:rsid w:val="00B87B2F"/>
    <w:rsid w:val="00B90A5F"/>
    <w:rsid w:val="00B90A8F"/>
    <w:rsid w:val="00B911E1"/>
    <w:rsid w:val="00B91465"/>
    <w:rsid w:val="00B9219C"/>
    <w:rsid w:val="00B93299"/>
    <w:rsid w:val="00B9445A"/>
    <w:rsid w:val="00B948AD"/>
    <w:rsid w:val="00B94907"/>
    <w:rsid w:val="00B94C32"/>
    <w:rsid w:val="00B94D1D"/>
    <w:rsid w:val="00B94D4B"/>
    <w:rsid w:val="00B9709B"/>
    <w:rsid w:val="00B97686"/>
    <w:rsid w:val="00B97A50"/>
    <w:rsid w:val="00B97CB9"/>
    <w:rsid w:val="00BA0394"/>
    <w:rsid w:val="00BA1733"/>
    <w:rsid w:val="00BA232D"/>
    <w:rsid w:val="00BA353F"/>
    <w:rsid w:val="00BA37E3"/>
    <w:rsid w:val="00BA4050"/>
    <w:rsid w:val="00BA43C8"/>
    <w:rsid w:val="00BA5496"/>
    <w:rsid w:val="00BA56E0"/>
    <w:rsid w:val="00BA7403"/>
    <w:rsid w:val="00BB0D38"/>
    <w:rsid w:val="00BB1FCA"/>
    <w:rsid w:val="00BB2652"/>
    <w:rsid w:val="00BB282F"/>
    <w:rsid w:val="00BB2ADC"/>
    <w:rsid w:val="00BB3439"/>
    <w:rsid w:val="00BB3B9F"/>
    <w:rsid w:val="00BB4C85"/>
    <w:rsid w:val="00BB525D"/>
    <w:rsid w:val="00BB59E4"/>
    <w:rsid w:val="00BB6063"/>
    <w:rsid w:val="00BB7054"/>
    <w:rsid w:val="00BB7458"/>
    <w:rsid w:val="00BB7A2B"/>
    <w:rsid w:val="00BB7FA0"/>
    <w:rsid w:val="00BC15BC"/>
    <w:rsid w:val="00BC2E31"/>
    <w:rsid w:val="00BC316A"/>
    <w:rsid w:val="00BC37C4"/>
    <w:rsid w:val="00BC420A"/>
    <w:rsid w:val="00BC44BD"/>
    <w:rsid w:val="00BC4BDA"/>
    <w:rsid w:val="00BC4E45"/>
    <w:rsid w:val="00BC5103"/>
    <w:rsid w:val="00BC67B1"/>
    <w:rsid w:val="00BD0A21"/>
    <w:rsid w:val="00BD2658"/>
    <w:rsid w:val="00BD2F35"/>
    <w:rsid w:val="00BD3AE6"/>
    <w:rsid w:val="00BD3E8C"/>
    <w:rsid w:val="00BD5181"/>
    <w:rsid w:val="00BD5C87"/>
    <w:rsid w:val="00BD68D2"/>
    <w:rsid w:val="00BD77B2"/>
    <w:rsid w:val="00BE0CFB"/>
    <w:rsid w:val="00BE1394"/>
    <w:rsid w:val="00BE15E9"/>
    <w:rsid w:val="00BE2198"/>
    <w:rsid w:val="00BE2B23"/>
    <w:rsid w:val="00BE2D3A"/>
    <w:rsid w:val="00BE3FE9"/>
    <w:rsid w:val="00BE4A9E"/>
    <w:rsid w:val="00BE541B"/>
    <w:rsid w:val="00BE6FFC"/>
    <w:rsid w:val="00BE7FEC"/>
    <w:rsid w:val="00BF085A"/>
    <w:rsid w:val="00BF0BF3"/>
    <w:rsid w:val="00BF1C29"/>
    <w:rsid w:val="00BF2418"/>
    <w:rsid w:val="00BF3217"/>
    <w:rsid w:val="00BF370B"/>
    <w:rsid w:val="00BF4683"/>
    <w:rsid w:val="00BF532E"/>
    <w:rsid w:val="00BF618E"/>
    <w:rsid w:val="00BF6244"/>
    <w:rsid w:val="00BF635C"/>
    <w:rsid w:val="00BF638C"/>
    <w:rsid w:val="00BF6B8F"/>
    <w:rsid w:val="00BF754F"/>
    <w:rsid w:val="00BF76B2"/>
    <w:rsid w:val="00BF77A3"/>
    <w:rsid w:val="00C00F6A"/>
    <w:rsid w:val="00C01A8F"/>
    <w:rsid w:val="00C01B4B"/>
    <w:rsid w:val="00C023D8"/>
    <w:rsid w:val="00C040B0"/>
    <w:rsid w:val="00C04756"/>
    <w:rsid w:val="00C04969"/>
    <w:rsid w:val="00C04CFB"/>
    <w:rsid w:val="00C0540B"/>
    <w:rsid w:val="00C05A93"/>
    <w:rsid w:val="00C06BED"/>
    <w:rsid w:val="00C072B0"/>
    <w:rsid w:val="00C100FF"/>
    <w:rsid w:val="00C10327"/>
    <w:rsid w:val="00C10A2C"/>
    <w:rsid w:val="00C1156D"/>
    <w:rsid w:val="00C117FD"/>
    <w:rsid w:val="00C122DE"/>
    <w:rsid w:val="00C1317F"/>
    <w:rsid w:val="00C132FB"/>
    <w:rsid w:val="00C13A03"/>
    <w:rsid w:val="00C13FA5"/>
    <w:rsid w:val="00C14407"/>
    <w:rsid w:val="00C15219"/>
    <w:rsid w:val="00C15F39"/>
    <w:rsid w:val="00C17B3C"/>
    <w:rsid w:val="00C21FF6"/>
    <w:rsid w:val="00C2282B"/>
    <w:rsid w:val="00C23899"/>
    <w:rsid w:val="00C24510"/>
    <w:rsid w:val="00C24619"/>
    <w:rsid w:val="00C259A1"/>
    <w:rsid w:val="00C25E3F"/>
    <w:rsid w:val="00C264F1"/>
    <w:rsid w:val="00C26A68"/>
    <w:rsid w:val="00C27143"/>
    <w:rsid w:val="00C30724"/>
    <w:rsid w:val="00C31DF2"/>
    <w:rsid w:val="00C32822"/>
    <w:rsid w:val="00C32C55"/>
    <w:rsid w:val="00C32F07"/>
    <w:rsid w:val="00C33486"/>
    <w:rsid w:val="00C33604"/>
    <w:rsid w:val="00C345ED"/>
    <w:rsid w:val="00C346E9"/>
    <w:rsid w:val="00C34FA5"/>
    <w:rsid w:val="00C3502E"/>
    <w:rsid w:val="00C3676E"/>
    <w:rsid w:val="00C367E3"/>
    <w:rsid w:val="00C36FFE"/>
    <w:rsid w:val="00C40D2D"/>
    <w:rsid w:val="00C42CD5"/>
    <w:rsid w:val="00C44163"/>
    <w:rsid w:val="00C448CC"/>
    <w:rsid w:val="00C44BD8"/>
    <w:rsid w:val="00C44CC4"/>
    <w:rsid w:val="00C456AC"/>
    <w:rsid w:val="00C45905"/>
    <w:rsid w:val="00C46F0D"/>
    <w:rsid w:val="00C5031F"/>
    <w:rsid w:val="00C510CA"/>
    <w:rsid w:val="00C51907"/>
    <w:rsid w:val="00C5248C"/>
    <w:rsid w:val="00C531CB"/>
    <w:rsid w:val="00C53779"/>
    <w:rsid w:val="00C543C8"/>
    <w:rsid w:val="00C5581B"/>
    <w:rsid w:val="00C56B73"/>
    <w:rsid w:val="00C56E43"/>
    <w:rsid w:val="00C57933"/>
    <w:rsid w:val="00C57C05"/>
    <w:rsid w:val="00C60745"/>
    <w:rsid w:val="00C626A4"/>
    <w:rsid w:val="00C63675"/>
    <w:rsid w:val="00C64639"/>
    <w:rsid w:val="00C658AB"/>
    <w:rsid w:val="00C66CA1"/>
    <w:rsid w:val="00C6747D"/>
    <w:rsid w:val="00C70B58"/>
    <w:rsid w:val="00C71686"/>
    <w:rsid w:val="00C71851"/>
    <w:rsid w:val="00C71AF1"/>
    <w:rsid w:val="00C71BA2"/>
    <w:rsid w:val="00C71BE2"/>
    <w:rsid w:val="00C7261A"/>
    <w:rsid w:val="00C72FAC"/>
    <w:rsid w:val="00C73D5F"/>
    <w:rsid w:val="00C7488C"/>
    <w:rsid w:val="00C748E6"/>
    <w:rsid w:val="00C7497B"/>
    <w:rsid w:val="00C74A26"/>
    <w:rsid w:val="00C74CAC"/>
    <w:rsid w:val="00C751CF"/>
    <w:rsid w:val="00C75291"/>
    <w:rsid w:val="00C758F0"/>
    <w:rsid w:val="00C75A6E"/>
    <w:rsid w:val="00C75C4A"/>
    <w:rsid w:val="00C75FF8"/>
    <w:rsid w:val="00C76954"/>
    <w:rsid w:val="00C80BED"/>
    <w:rsid w:val="00C81149"/>
    <w:rsid w:val="00C8142A"/>
    <w:rsid w:val="00C81841"/>
    <w:rsid w:val="00C85AFC"/>
    <w:rsid w:val="00C85E0A"/>
    <w:rsid w:val="00C862BE"/>
    <w:rsid w:val="00C862EC"/>
    <w:rsid w:val="00C866D0"/>
    <w:rsid w:val="00C90BAA"/>
    <w:rsid w:val="00C92329"/>
    <w:rsid w:val="00C923EB"/>
    <w:rsid w:val="00C94763"/>
    <w:rsid w:val="00C948E1"/>
    <w:rsid w:val="00C951E0"/>
    <w:rsid w:val="00C961C9"/>
    <w:rsid w:val="00C96C37"/>
    <w:rsid w:val="00C97CCF"/>
    <w:rsid w:val="00C97F4B"/>
    <w:rsid w:val="00CA10D4"/>
    <w:rsid w:val="00CA16F0"/>
    <w:rsid w:val="00CA1A8F"/>
    <w:rsid w:val="00CA1C08"/>
    <w:rsid w:val="00CA204D"/>
    <w:rsid w:val="00CA27AF"/>
    <w:rsid w:val="00CA4224"/>
    <w:rsid w:val="00CA42F4"/>
    <w:rsid w:val="00CA5920"/>
    <w:rsid w:val="00CA5AF1"/>
    <w:rsid w:val="00CA7A1F"/>
    <w:rsid w:val="00CA7A7D"/>
    <w:rsid w:val="00CB02BE"/>
    <w:rsid w:val="00CB04E5"/>
    <w:rsid w:val="00CB0936"/>
    <w:rsid w:val="00CB0C99"/>
    <w:rsid w:val="00CB0DB2"/>
    <w:rsid w:val="00CB0FB5"/>
    <w:rsid w:val="00CB2186"/>
    <w:rsid w:val="00CB2BC3"/>
    <w:rsid w:val="00CB45FE"/>
    <w:rsid w:val="00CB5556"/>
    <w:rsid w:val="00CB61BC"/>
    <w:rsid w:val="00CB664C"/>
    <w:rsid w:val="00CB6769"/>
    <w:rsid w:val="00CB7A9B"/>
    <w:rsid w:val="00CC1A01"/>
    <w:rsid w:val="00CC221C"/>
    <w:rsid w:val="00CC24A7"/>
    <w:rsid w:val="00CC4B18"/>
    <w:rsid w:val="00CC4FB2"/>
    <w:rsid w:val="00CC5743"/>
    <w:rsid w:val="00CD1813"/>
    <w:rsid w:val="00CD1C42"/>
    <w:rsid w:val="00CD2C62"/>
    <w:rsid w:val="00CD3B17"/>
    <w:rsid w:val="00CD412C"/>
    <w:rsid w:val="00CD57E8"/>
    <w:rsid w:val="00CD6AB3"/>
    <w:rsid w:val="00CD6D34"/>
    <w:rsid w:val="00CD73DF"/>
    <w:rsid w:val="00CD74BE"/>
    <w:rsid w:val="00CD76BC"/>
    <w:rsid w:val="00CD7C63"/>
    <w:rsid w:val="00CD7E0B"/>
    <w:rsid w:val="00CE0B7D"/>
    <w:rsid w:val="00CE0CB6"/>
    <w:rsid w:val="00CE147B"/>
    <w:rsid w:val="00CE23DA"/>
    <w:rsid w:val="00CE313E"/>
    <w:rsid w:val="00CE4902"/>
    <w:rsid w:val="00CE4F21"/>
    <w:rsid w:val="00CE5996"/>
    <w:rsid w:val="00CE6930"/>
    <w:rsid w:val="00CE738C"/>
    <w:rsid w:val="00CE791B"/>
    <w:rsid w:val="00CF1FAD"/>
    <w:rsid w:val="00CF2700"/>
    <w:rsid w:val="00CF28D7"/>
    <w:rsid w:val="00CF33A0"/>
    <w:rsid w:val="00CF3A26"/>
    <w:rsid w:val="00CF4548"/>
    <w:rsid w:val="00CF49EC"/>
    <w:rsid w:val="00CF4D2A"/>
    <w:rsid w:val="00CF4DE6"/>
    <w:rsid w:val="00CF4F1E"/>
    <w:rsid w:val="00CF6DCE"/>
    <w:rsid w:val="00CF7C9A"/>
    <w:rsid w:val="00D002F0"/>
    <w:rsid w:val="00D01791"/>
    <w:rsid w:val="00D01895"/>
    <w:rsid w:val="00D02E84"/>
    <w:rsid w:val="00D03EBE"/>
    <w:rsid w:val="00D04475"/>
    <w:rsid w:val="00D053FD"/>
    <w:rsid w:val="00D05B4C"/>
    <w:rsid w:val="00D06188"/>
    <w:rsid w:val="00D070D9"/>
    <w:rsid w:val="00D075C1"/>
    <w:rsid w:val="00D0760D"/>
    <w:rsid w:val="00D07C42"/>
    <w:rsid w:val="00D11733"/>
    <w:rsid w:val="00D126E0"/>
    <w:rsid w:val="00D13B0D"/>
    <w:rsid w:val="00D14770"/>
    <w:rsid w:val="00D14D49"/>
    <w:rsid w:val="00D172F2"/>
    <w:rsid w:val="00D1741F"/>
    <w:rsid w:val="00D20F70"/>
    <w:rsid w:val="00D219D4"/>
    <w:rsid w:val="00D21DA1"/>
    <w:rsid w:val="00D2238F"/>
    <w:rsid w:val="00D22D86"/>
    <w:rsid w:val="00D22E14"/>
    <w:rsid w:val="00D232B1"/>
    <w:rsid w:val="00D23A5E"/>
    <w:rsid w:val="00D24161"/>
    <w:rsid w:val="00D24A38"/>
    <w:rsid w:val="00D25C6A"/>
    <w:rsid w:val="00D26EA5"/>
    <w:rsid w:val="00D2776E"/>
    <w:rsid w:val="00D30296"/>
    <w:rsid w:val="00D3076B"/>
    <w:rsid w:val="00D30792"/>
    <w:rsid w:val="00D31482"/>
    <w:rsid w:val="00D32488"/>
    <w:rsid w:val="00D32765"/>
    <w:rsid w:val="00D32E4A"/>
    <w:rsid w:val="00D33E2E"/>
    <w:rsid w:val="00D34D45"/>
    <w:rsid w:val="00D34F39"/>
    <w:rsid w:val="00D35C71"/>
    <w:rsid w:val="00D36B1F"/>
    <w:rsid w:val="00D374AF"/>
    <w:rsid w:val="00D3797B"/>
    <w:rsid w:val="00D42EB2"/>
    <w:rsid w:val="00D431F6"/>
    <w:rsid w:val="00D43D72"/>
    <w:rsid w:val="00D4445C"/>
    <w:rsid w:val="00D446B1"/>
    <w:rsid w:val="00D450A9"/>
    <w:rsid w:val="00D4512E"/>
    <w:rsid w:val="00D45C5A"/>
    <w:rsid w:val="00D463FA"/>
    <w:rsid w:val="00D466E7"/>
    <w:rsid w:val="00D46EE0"/>
    <w:rsid w:val="00D4759C"/>
    <w:rsid w:val="00D478DE"/>
    <w:rsid w:val="00D47D5B"/>
    <w:rsid w:val="00D47E81"/>
    <w:rsid w:val="00D51705"/>
    <w:rsid w:val="00D52139"/>
    <w:rsid w:val="00D5218D"/>
    <w:rsid w:val="00D529AA"/>
    <w:rsid w:val="00D5367D"/>
    <w:rsid w:val="00D53E1A"/>
    <w:rsid w:val="00D54CAC"/>
    <w:rsid w:val="00D5574D"/>
    <w:rsid w:val="00D5593D"/>
    <w:rsid w:val="00D55C0C"/>
    <w:rsid w:val="00D56F3C"/>
    <w:rsid w:val="00D579B6"/>
    <w:rsid w:val="00D60DE8"/>
    <w:rsid w:val="00D60E65"/>
    <w:rsid w:val="00D610E1"/>
    <w:rsid w:val="00D6195F"/>
    <w:rsid w:val="00D62A0B"/>
    <w:rsid w:val="00D62E3B"/>
    <w:rsid w:val="00D64560"/>
    <w:rsid w:val="00D645AB"/>
    <w:rsid w:val="00D66960"/>
    <w:rsid w:val="00D67382"/>
    <w:rsid w:val="00D7022A"/>
    <w:rsid w:val="00D717FC"/>
    <w:rsid w:val="00D71844"/>
    <w:rsid w:val="00D718A6"/>
    <w:rsid w:val="00D71CDE"/>
    <w:rsid w:val="00D72C15"/>
    <w:rsid w:val="00D72D43"/>
    <w:rsid w:val="00D7320E"/>
    <w:rsid w:val="00D74D2B"/>
    <w:rsid w:val="00D74DC6"/>
    <w:rsid w:val="00D7543C"/>
    <w:rsid w:val="00D755BF"/>
    <w:rsid w:val="00D75B88"/>
    <w:rsid w:val="00D7632E"/>
    <w:rsid w:val="00D80364"/>
    <w:rsid w:val="00D81D7A"/>
    <w:rsid w:val="00D8383E"/>
    <w:rsid w:val="00D83C15"/>
    <w:rsid w:val="00D867A1"/>
    <w:rsid w:val="00D868D9"/>
    <w:rsid w:val="00D868FE"/>
    <w:rsid w:val="00D9047D"/>
    <w:rsid w:val="00D92F70"/>
    <w:rsid w:val="00D930FA"/>
    <w:rsid w:val="00D9349F"/>
    <w:rsid w:val="00D9398C"/>
    <w:rsid w:val="00D94976"/>
    <w:rsid w:val="00D9560C"/>
    <w:rsid w:val="00D9560E"/>
    <w:rsid w:val="00D95674"/>
    <w:rsid w:val="00D976EC"/>
    <w:rsid w:val="00D97B45"/>
    <w:rsid w:val="00DA050F"/>
    <w:rsid w:val="00DA1278"/>
    <w:rsid w:val="00DA1BB3"/>
    <w:rsid w:val="00DA2554"/>
    <w:rsid w:val="00DA29B5"/>
    <w:rsid w:val="00DA3350"/>
    <w:rsid w:val="00DA3390"/>
    <w:rsid w:val="00DA3AD8"/>
    <w:rsid w:val="00DA403C"/>
    <w:rsid w:val="00DA46A5"/>
    <w:rsid w:val="00DA4994"/>
    <w:rsid w:val="00DA4CE6"/>
    <w:rsid w:val="00DA5160"/>
    <w:rsid w:val="00DA5516"/>
    <w:rsid w:val="00DA6524"/>
    <w:rsid w:val="00DA6FAC"/>
    <w:rsid w:val="00DA790C"/>
    <w:rsid w:val="00DB02B9"/>
    <w:rsid w:val="00DB078B"/>
    <w:rsid w:val="00DB0B02"/>
    <w:rsid w:val="00DB0E1E"/>
    <w:rsid w:val="00DB1A30"/>
    <w:rsid w:val="00DB25B6"/>
    <w:rsid w:val="00DB261F"/>
    <w:rsid w:val="00DB26EA"/>
    <w:rsid w:val="00DB48F5"/>
    <w:rsid w:val="00DB5244"/>
    <w:rsid w:val="00DB5B7F"/>
    <w:rsid w:val="00DB5F78"/>
    <w:rsid w:val="00DB7D55"/>
    <w:rsid w:val="00DC080F"/>
    <w:rsid w:val="00DC119A"/>
    <w:rsid w:val="00DC27D1"/>
    <w:rsid w:val="00DC359E"/>
    <w:rsid w:val="00DC451B"/>
    <w:rsid w:val="00DC520E"/>
    <w:rsid w:val="00DC5F56"/>
    <w:rsid w:val="00DC686B"/>
    <w:rsid w:val="00DC7867"/>
    <w:rsid w:val="00DD08AC"/>
    <w:rsid w:val="00DD0FF2"/>
    <w:rsid w:val="00DD1710"/>
    <w:rsid w:val="00DD17A5"/>
    <w:rsid w:val="00DD18E6"/>
    <w:rsid w:val="00DD26BE"/>
    <w:rsid w:val="00DD26C1"/>
    <w:rsid w:val="00DD2CB8"/>
    <w:rsid w:val="00DD2DD3"/>
    <w:rsid w:val="00DD3648"/>
    <w:rsid w:val="00DD3A64"/>
    <w:rsid w:val="00DD51E9"/>
    <w:rsid w:val="00DD55F0"/>
    <w:rsid w:val="00DD68AA"/>
    <w:rsid w:val="00DD7518"/>
    <w:rsid w:val="00DD7717"/>
    <w:rsid w:val="00DE0DDB"/>
    <w:rsid w:val="00DE1F2A"/>
    <w:rsid w:val="00DE2859"/>
    <w:rsid w:val="00DE309D"/>
    <w:rsid w:val="00DE3C9B"/>
    <w:rsid w:val="00DE4625"/>
    <w:rsid w:val="00DE58D9"/>
    <w:rsid w:val="00DE6445"/>
    <w:rsid w:val="00DE655C"/>
    <w:rsid w:val="00DE7A4F"/>
    <w:rsid w:val="00DF0494"/>
    <w:rsid w:val="00DF177E"/>
    <w:rsid w:val="00DF2A16"/>
    <w:rsid w:val="00DF2B36"/>
    <w:rsid w:val="00DF2F0B"/>
    <w:rsid w:val="00DF3E17"/>
    <w:rsid w:val="00DF4E9C"/>
    <w:rsid w:val="00DF53A0"/>
    <w:rsid w:val="00DF53AC"/>
    <w:rsid w:val="00DF63EC"/>
    <w:rsid w:val="00DF65FC"/>
    <w:rsid w:val="00DF66B7"/>
    <w:rsid w:val="00DF6F22"/>
    <w:rsid w:val="00DF6FA7"/>
    <w:rsid w:val="00DF71BF"/>
    <w:rsid w:val="00DF7D22"/>
    <w:rsid w:val="00E008FB"/>
    <w:rsid w:val="00E00DC1"/>
    <w:rsid w:val="00E014C8"/>
    <w:rsid w:val="00E01875"/>
    <w:rsid w:val="00E02142"/>
    <w:rsid w:val="00E022EE"/>
    <w:rsid w:val="00E036F0"/>
    <w:rsid w:val="00E04BC6"/>
    <w:rsid w:val="00E04C44"/>
    <w:rsid w:val="00E06677"/>
    <w:rsid w:val="00E06E60"/>
    <w:rsid w:val="00E077D8"/>
    <w:rsid w:val="00E10628"/>
    <w:rsid w:val="00E10D29"/>
    <w:rsid w:val="00E10F74"/>
    <w:rsid w:val="00E12FAE"/>
    <w:rsid w:val="00E14A8E"/>
    <w:rsid w:val="00E1564E"/>
    <w:rsid w:val="00E15A8E"/>
    <w:rsid w:val="00E15C05"/>
    <w:rsid w:val="00E16F40"/>
    <w:rsid w:val="00E1739C"/>
    <w:rsid w:val="00E1743F"/>
    <w:rsid w:val="00E1785F"/>
    <w:rsid w:val="00E17D21"/>
    <w:rsid w:val="00E229C5"/>
    <w:rsid w:val="00E230B3"/>
    <w:rsid w:val="00E232FC"/>
    <w:rsid w:val="00E233A0"/>
    <w:rsid w:val="00E2400C"/>
    <w:rsid w:val="00E24627"/>
    <w:rsid w:val="00E25078"/>
    <w:rsid w:val="00E26550"/>
    <w:rsid w:val="00E266A0"/>
    <w:rsid w:val="00E2723F"/>
    <w:rsid w:val="00E2757D"/>
    <w:rsid w:val="00E27749"/>
    <w:rsid w:val="00E2775C"/>
    <w:rsid w:val="00E2797C"/>
    <w:rsid w:val="00E3064F"/>
    <w:rsid w:val="00E31414"/>
    <w:rsid w:val="00E3166D"/>
    <w:rsid w:val="00E33566"/>
    <w:rsid w:val="00E33ECB"/>
    <w:rsid w:val="00E34AC3"/>
    <w:rsid w:val="00E35166"/>
    <w:rsid w:val="00E351DB"/>
    <w:rsid w:val="00E35CB4"/>
    <w:rsid w:val="00E36C14"/>
    <w:rsid w:val="00E377AA"/>
    <w:rsid w:val="00E40162"/>
    <w:rsid w:val="00E40DB3"/>
    <w:rsid w:val="00E41655"/>
    <w:rsid w:val="00E41E4D"/>
    <w:rsid w:val="00E431E7"/>
    <w:rsid w:val="00E432E4"/>
    <w:rsid w:val="00E4334E"/>
    <w:rsid w:val="00E44E22"/>
    <w:rsid w:val="00E46027"/>
    <w:rsid w:val="00E466E1"/>
    <w:rsid w:val="00E46D9A"/>
    <w:rsid w:val="00E472F3"/>
    <w:rsid w:val="00E479D9"/>
    <w:rsid w:val="00E5059C"/>
    <w:rsid w:val="00E5089C"/>
    <w:rsid w:val="00E5182C"/>
    <w:rsid w:val="00E52052"/>
    <w:rsid w:val="00E52507"/>
    <w:rsid w:val="00E53B3F"/>
    <w:rsid w:val="00E53B79"/>
    <w:rsid w:val="00E54994"/>
    <w:rsid w:val="00E54ACE"/>
    <w:rsid w:val="00E55846"/>
    <w:rsid w:val="00E55A4F"/>
    <w:rsid w:val="00E55AB0"/>
    <w:rsid w:val="00E5707E"/>
    <w:rsid w:val="00E57203"/>
    <w:rsid w:val="00E57DBD"/>
    <w:rsid w:val="00E60411"/>
    <w:rsid w:val="00E63FCB"/>
    <w:rsid w:val="00E6420E"/>
    <w:rsid w:val="00E65388"/>
    <w:rsid w:val="00E67D64"/>
    <w:rsid w:val="00E67EB1"/>
    <w:rsid w:val="00E72579"/>
    <w:rsid w:val="00E72CC4"/>
    <w:rsid w:val="00E73122"/>
    <w:rsid w:val="00E733AA"/>
    <w:rsid w:val="00E73506"/>
    <w:rsid w:val="00E7363C"/>
    <w:rsid w:val="00E73956"/>
    <w:rsid w:val="00E73B8B"/>
    <w:rsid w:val="00E74E7F"/>
    <w:rsid w:val="00E74EEE"/>
    <w:rsid w:val="00E754DA"/>
    <w:rsid w:val="00E75D53"/>
    <w:rsid w:val="00E762C7"/>
    <w:rsid w:val="00E763E8"/>
    <w:rsid w:val="00E76401"/>
    <w:rsid w:val="00E76A39"/>
    <w:rsid w:val="00E77BF5"/>
    <w:rsid w:val="00E83D42"/>
    <w:rsid w:val="00E845BC"/>
    <w:rsid w:val="00E84E49"/>
    <w:rsid w:val="00E85052"/>
    <w:rsid w:val="00E8552E"/>
    <w:rsid w:val="00E86238"/>
    <w:rsid w:val="00E866B4"/>
    <w:rsid w:val="00E86B2F"/>
    <w:rsid w:val="00E9047D"/>
    <w:rsid w:val="00E90CEB"/>
    <w:rsid w:val="00E91AEB"/>
    <w:rsid w:val="00E92160"/>
    <w:rsid w:val="00E9262F"/>
    <w:rsid w:val="00E929DF"/>
    <w:rsid w:val="00E92E80"/>
    <w:rsid w:val="00E93D55"/>
    <w:rsid w:val="00E94563"/>
    <w:rsid w:val="00E95008"/>
    <w:rsid w:val="00E956D4"/>
    <w:rsid w:val="00E95E19"/>
    <w:rsid w:val="00E95F25"/>
    <w:rsid w:val="00E97DFF"/>
    <w:rsid w:val="00EA0488"/>
    <w:rsid w:val="00EA1523"/>
    <w:rsid w:val="00EA1F9F"/>
    <w:rsid w:val="00EA2BB7"/>
    <w:rsid w:val="00EA2EF3"/>
    <w:rsid w:val="00EA31FE"/>
    <w:rsid w:val="00EA3D10"/>
    <w:rsid w:val="00EA3D11"/>
    <w:rsid w:val="00EA4361"/>
    <w:rsid w:val="00EA4528"/>
    <w:rsid w:val="00EA4AD9"/>
    <w:rsid w:val="00EA4DBE"/>
    <w:rsid w:val="00EA4EE3"/>
    <w:rsid w:val="00EA52C1"/>
    <w:rsid w:val="00EA5637"/>
    <w:rsid w:val="00EA5D75"/>
    <w:rsid w:val="00EA7390"/>
    <w:rsid w:val="00EA73F6"/>
    <w:rsid w:val="00EA7CDD"/>
    <w:rsid w:val="00EA7DF5"/>
    <w:rsid w:val="00EB07D1"/>
    <w:rsid w:val="00EB0F8B"/>
    <w:rsid w:val="00EB302F"/>
    <w:rsid w:val="00EB3552"/>
    <w:rsid w:val="00EB3D41"/>
    <w:rsid w:val="00EB3F3C"/>
    <w:rsid w:val="00EB4C25"/>
    <w:rsid w:val="00EB51CD"/>
    <w:rsid w:val="00EB6749"/>
    <w:rsid w:val="00EB6850"/>
    <w:rsid w:val="00EB781D"/>
    <w:rsid w:val="00EC1453"/>
    <w:rsid w:val="00EC322C"/>
    <w:rsid w:val="00EC3BD8"/>
    <w:rsid w:val="00EC4A8B"/>
    <w:rsid w:val="00EC4FD0"/>
    <w:rsid w:val="00EC5A38"/>
    <w:rsid w:val="00EC6567"/>
    <w:rsid w:val="00EC7253"/>
    <w:rsid w:val="00EC746D"/>
    <w:rsid w:val="00ED06E1"/>
    <w:rsid w:val="00ED0F3B"/>
    <w:rsid w:val="00ED0FD0"/>
    <w:rsid w:val="00ED1354"/>
    <w:rsid w:val="00ED1966"/>
    <w:rsid w:val="00ED19B1"/>
    <w:rsid w:val="00ED2EE8"/>
    <w:rsid w:val="00ED467A"/>
    <w:rsid w:val="00ED53DA"/>
    <w:rsid w:val="00ED5A91"/>
    <w:rsid w:val="00ED7AC2"/>
    <w:rsid w:val="00EE079F"/>
    <w:rsid w:val="00EE1006"/>
    <w:rsid w:val="00EE1A6A"/>
    <w:rsid w:val="00EE1FA1"/>
    <w:rsid w:val="00EE2774"/>
    <w:rsid w:val="00EE2E79"/>
    <w:rsid w:val="00EE3274"/>
    <w:rsid w:val="00EE3FF4"/>
    <w:rsid w:val="00EE42B2"/>
    <w:rsid w:val="00EE4D51"/>
    <w:rsid w:val="00EE5A8A"/>
    <w:rsid w:val="00EE5FBD"/>
    <w:rsid w:val="00EE7A08"/>
    <w:rsid w:val="00EE7AAD"/>
    <w:rsid w:val="00EF0483"/>
    <w:rsid w:val="00EF1307"/>
    <w:rsid w:val="00EF2448"/>
    <w:rsid w:val="00EF28FD"/>
    <w:rsid w:val="00EF343C"/>
    <w:rsid w:val="00EF350A"/>
    <w:rsid w:val="00EF495B"/>
    <w:rsid w:val="00EF51F1"/>
    <w:rsid w:val="00EF5583"/>
    <w:rsid w:val="00EF559E"/>
    <w:rsid w:val="00EF5E08"/>
    <w:rsid w:val="00EF5E55"/>
    <w:rsid w:val="00EF6110"/>
    <w:rsid w:val="00EF6F03"/>
    <w:rsid w:val="00F01B03"/>
    <w:rsid w:val="00F01D2B"/>
    <w:rsid w:val="00F03E56"/>
    <w:rsid w:val="00F04259"/>
    <w:rsid w:val="00F04A18"/>
    <w:rsid w:val="00F05516"/>
    <w:rsid w:val="00F07074"/>
    <w:rsid w:val="00F07D6E"/>
    <w:rsid w:val="00F1015F"/>
    <w:rsid w:val="00F11692"/>
    <w:rsid w:val="00F116DE"/>
    <w:rsid w:val="00F11B1A"/>
    <w:rsid w:val="00F11C09"/>
    <w:rsid w:val="00F11C7A"/>
    <w:rsid w:val="00F12814"/>
    <w:rsid w:val="00F140BD"/>
    <w:rsid w:val="00F14A73"/>
    <w:rsid w:val="00F14F7D"/>
    <w:rsid w:val="00F1506B"/>
    <w:rsid w:val="00F15094"/>
    <w:rsid w:val="00F15120"/>
    <w:rsid w:val="00F153A6"/>
    <w:rsid w:val="00F1617C"/>
    <w:rsid w:val="00F163F1"/>
    <w:rsid w:val="00F167BB"/>
    <w:rsid w:val="00F171B3"/>
    <w:rsid w:val="00F22212"/>
    <w:rsid w:val="00F22603"/>
    <w:rsid w:val="00F23305"/>
    <w:rsid w:val="00F23C69"/>
    <w:rsid w:val="00F245E6"/>
    <w:rsid w:val="00F24DE5"/>
    <w:rsid w:val="00F259BF"/>
    <w:rsid w:val="00F27615"/>
    <w:rsid w:val="00F31606"/>
    <w:rsid w:val="00F316F7"/>
    <w:rsid w:val="00F31ADB"/>
    <w:rsid w:val="00F31CC7"/>
    <w:rsid w:val="00F32304"/>
    <w:rsid w:val="00F329D8"/>
    <w:rsid w:val="00F32BE5"/>
    <w:rsid w:val="00F33B74"/>
    <w:rsid w:val="00F34B59"/>
    <w:rsid w:val="00F34D1F"/>
    <w:rsid w:val="00F35189"/>
    <w:rsid w:val="00F35661"/>
    <w:rsid w:val="00F35706"/>
    <w:rsid w:val="00F35CA4"/>
    <w:rsid w:val="00F35CAD"/>
    <w:rsid w:val="00F368DB"/>
    <w:rsid w:val="00F37478"/>
    <w:rsid w:val="00F376C8"/>
    <w:rsid w:val="00F37866"/>
    <w:rsid w:val="00F40742"/>
    <w:rsid w:val="00F409EB"/>
    <w:rsid w:val="00F42286"/>
    <w:rsid w:val="00F42F28"/>
    <w:rsid w:val="00F431C3"/>
    <w:rsid w:val="00F4336B"/>
    <w:rsid w:val="00F44469"/>
    <w:rsid w:val="00F4463E"/>
    <w:rsid w:val="00F457E1"/>
    <w:rsid w:val="00F46002"/>
    <w:rsid w:val="00F46FAC"/>
    <w:rsid w:val="00F46FBE"/>
    <w:rsid w:val="00F470DF"/>
    <w:rsid w:val="00F47964"/>
    <w:rsid w:val="00F47E93"/>
    <w:rsid w:val="00F51ED0"/>
    <w:rsid w:val="00F52830"/>
    <w:rsid w:val="00F532B8"/>
    <w:rsid w:val="00F53523"/>
    <w:rsid w:val="00F54418"/>
    <w:rsid w:val="00F54ACC"/>
    <w:rsid w:val="00F5545E"/>
    <w:rsid w:val="00F559DC"/>
    <w:rsid w:val="00F576D3"/>
    <w:rsid w:val="00F60008"/>
    <w:rsid w:val="00F60566"/>
    <w:rsid w:val="00F60CFD"/>
    <w:rsid w:val="00F60E1D"/>
    <w:rsid w:val="00F615D0"/>
    <w:rsid w:val="00F634EB"/>
    <w:rsid w:val="00F64C1C"/>
    <w:rsid w:val="00F65EE0"/>
    <w:rsid w:val="00F66176"/>
    <w:rsid w:val="00F661A2"/>
    <w:rsid w:val="00F66D29"/>
    <w:rsid w:val="00F67D5A"/>
    <w:rsid w:val="00F70DE0"/>
    <w:rsid w:val="00F71512"/>
    <w:rsid w:val="00F71B58"/>
    <w:rsid w:val="00F71FCD"/>
    <w:rsid w:val="00F726BD"/>
    <w:rsid w:val="00F72958"/>
    <w:rsid w:val="00F7563C"/>
    <w:rsid w:val="00F75B0A"/>
    <w:rsid w:val="00F76300"/>
    <w:rsid w:val="00F7681C"/>
    <w:rsid w:val="00F76CA3"/>
    <w:rsid w:val="00F76F39"/>
    <w:rsid w:val="00F80569"/>
    <w:rsid w:val="00F80ED9"/>
    <w:rsid w:val="00F82EAE"/>
    <w:rsid w:val="00F83437"/>
    <w:rsid w:val="00F83815"/>
    <w:rsid w:val="00F85AF6"/>
    <w:rsid w:val="00F85D1E"/>
    <w:rsid w:val="00F86082"/>
    <w:rsid w:val="00F86885"/>
    <w:rsid w:val="00F8753A"/>
    <w:rsid w:val="00F87BFB"/>
    <w:rsid w:val="00F900F6"/>
    <w:rsid w:val="00F906BC"/>
    <w:rsid w:val="00F908DD"/>
    <w:rsid w:val="00F93DE8"/>
    <w:rsid w:val="00F9473C"/>
    <w:rsid w:val="00F94ED5"/>
    <w:rsid w:val="00F95168"/>
    <w:rsid w:val="00F95DD8"/>
    <w:rsid w:val="00F95DFE"/>
    <w:rsid w:val="00F96A0D"/>
    <w:rsid w:val="00F96CE1"/>
    <w:rsid w:val="00F96ECF"/>
    <w:rsid w:val="00F97993"/>
    <w:rsid w:val="00FA0402"/>
    <w:rsid w:val="00FA092C"/>
    <w:rsid w:val="00FA0F4C"/>
    <w:rsid w:val="00FA1605"/>
    <w:rsid w:val="00FA1731"/>
    <w:rsid w:val="00FA1752"/>
    <w:rsid w:val="00FA3FE2"/>
    <w:rsid w:val="00FA45B8"/>
    <w:rsid w:val="00FA4EFE"/>
    <w:rsid w:val="00FA516D"/>
    <w:rsid w:val="00FA633F"/>
    <w:rsid w:val="00FA637E"/>
    <w:rsid w:val="00FA7E7E"/>
    <w:rsid w:val="00FB09C2"/>
    <w:rsid w:val="00FB0F12"/>
    <w:rsid w:val="00FB238C"/>
    <w:rsid w:val="00FB33D8"/>
    <w:rsid w:val="00FB37E0"/>
    <w:rsid w:val="00FB3869"/>
    <w:rsid w:val="00FB40D0"/>
    <w:rsid w:val="00FB414F"/>
    <w:rsid w:val="00FB53A0"/>
    <w:rsid w:val="00FB5884"/>
    <w:rsid w:val="00FB7CFE"/>
    <w:rsid w:val="00FC0500"/>
    <w:rsid w:val="00FC1103"/>
    <w:rsid w:val="00FC1218"/>
    <w:rsid w:val="00FC148A"/>
    <w:rsid w:val="00FC216D"/>
    <w:rsid w:val="00FC2446"/>
    <w:rsid w:val="00FC2E67"/>
    <w:rsid w:val="00FC367A"/>
    <w:rsid w:val="00FC4341"/>
    <w:rsid w:val="00FC46B3"/>
    <w:rsid w:val="00FC5042"/>
    <w:rsid w:val="00FC69E0"/>
    <w:rsid w:val="00FC6C79"/>
    <w:rsid w:val="00FC6E7B"/>
    <w:rsid w:val="00FC7263"/>
    <w:rsid w:val="00FC7CF2"/>
    <w:rsid w:val="00FD0023"/>
    <w:rsid w:val="00FD011A"/>
    <w:rsid w:val="00FD0707"/>
    <w:rsid w:val="00FD10E2"/>
    <w:rsid w:val="00FD1A1B"/>
    <w:rsid w:val="00FD1B24"/>
    <w:rsid w:val="00FD1B4E"/>
    <w:rsid w:val="00FD1E50"/>
    <w:rsid w:val="00FD3973"/>
    <w:rsid w:val="00FD434B"/>
    <w:rsid w:val="00FD51B6"/>
    <w:rsid w:val="00FD59EB"/>
    <w:rsid w:val="00FD6A52"/>
    <w:rsid w:val="00FD6EE0"/>
    <w:rsid w:val="00FD7CDB"/>
    <w:rsid w:val="00FE0105"/>
    <w:rsid w:val="00FE05C0"/>
    <w:rsid w:val="00FE2EDF"/>
    <w:rsid w:val="00FE35A4"/>
    <w:rsid w:val="00FE41CF"/>
    <w:rsid w:val="00FE4FC5"/>
    <w:rsid w:val="00FE51D8"/>
    <w:rsid w:val="00FE72C8"/>
    <w:rsid w:val="00FE7BB7"/>
    <w:rsid w:val="00FF02DF"/>
    <w:rsid w:val="00FF0543"/>
    <w:rsid w:val="00FF199A"/>
    <w:rsid w:val="00FF4EF1"/>
    <w:rsid w:val="00FF545B"/>
    <w:rsid w:val="00FF5D08"/>
    <w:rsid w:val="00FF7DDD"/>
    <w:rsid w:val="00FF7F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607"/>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A3A67"/>
    <w:pPr>
      <w:tabs>
        <w:tab w:val="center" w:pos="4677"/>
        <w:tab w:val="right" w:pos="9355"/>
      </w:tabs>
    </w:pPr>
  </w:style>
  <w:style w:type="character" w:customStyle="1" w:styleId="a4">
    <w:name w:val="Верхний колонтитул Знак"/>
    <w:basedOn w:val="a0"/>
    <w:link w:val="a3"/>
    <w:uiPriority w:val="99"/>
    <w:semiHidden/>
    <w:rsid w:val="007A3A67"/>
    <w:rPr>
      <w:rFonts w:ascii="Times New Roman" w:eastAsia="Times New Roman" w:hAnsi="Times New Roman"/>
    </w:rPr>
  </w:style>
  <w:style w:type="paragraph" w:styleId="a5">
    <w:name w:val="footer"/>
    <w:basedOn w:val="a"/>
    <w:link w:val="a6"/>
    <w:uiPriority w:val="99"/>
    <w:unhideWhenUsed/>
    <w:rsid w:val="007A3A67"/>
    <w:pPr>
      <w:tabs>
        <w:tab w:val="center" w:pos="4677"/>
        <w:tab w:val="right" w:pos="9355"/>
      </w:tabs>
    </w:pPr>
  </w:style>
  <w:style w:type="character" w:customStyle="1" w:styleId="a6">
    <w:name w:val="Нижний колонтитул Знак"/>
    <w:basedOn w:val="a0"/>
    <w:link w:val="a5"/>
    <w:uiPriority w:val="99"/>
    <w:rsid w:val="007A3A67"/>
    <w:rPr>
      <w:rFonts w:ascii="Times New Roman" w:eastAsia="Times New Roman" w:hAnsi="Times New Roman"/>
    </w:rPr>
  </w:style>
  <w:style w:type="paragraph" w:styleId="2">
    <w:name w:val="Body Text 2"/>
    <w:basedOn w:val="a"/>
    <w:link w:val="20"/>
    <w:unhideWhenUsed/>
    <w:rsid w:val="00004E36"/>
    <w:pPr>
      <w:widowControl/>
      <w:autoSpaceDE/>
      <w:autoSpaceDN/>
      <w:adjustRightInd/>
      <w:ind w:right="-286"/>
      <w:jc w:val="both"/>
    </w:pPr>
    <w:rPr>
      <w:sz w:val="26"/>
    </w:rPr>
  </w:style>
  <w:style w:type="character" w:customStyle="1" w:styleId="20">
    <w:name w:val="Основной текст 2 Знак"/>
    <w:basedOn w:val="a0"/>
    <w:link w:val="2"/>
    <w:rsid w:val="00004E36"/>
    <w:rPr>
      <w:rFonts w:ascii="Times New Roman" w:eastAsia="Times New Roman" w:hAnsi="Times New Roman"/>
      <w:sz w:val="26"/>
    </w:rPr>
  </w:style>
  <w:style w:type="paragraph" w:styleId="a7">
    <w:name w:val="footnote text"/>
    <w:basedOn w:val="a"/>
    <w:link w:val="a8"/>
    <w:semiHidden/>
    <w:unhideWhenUsed/>
    <w:rsid w:val="0053446E"/>
  </w:style>
  <w:style w:type="character" w:customStyle="1" w:styleId="a8">
    <w:name w:val="Текст сноски Знак"/>
    <w:basedOn w:val="a0"/>
    <w:link w:val="a7"/>
    <w:uiPriority w:val="99"/>
    <w:semiHidden/>
    <w:rsid w:val="0053446E"/>
    <w:rPr>
      <w:rFonts w:ascii="Times New Roman" w:eastAsia="Times New Roman" w:hAnsi="Times New Roman"/>
    </w:rPr>
  </w:style>
  <w:style w:type="character" w:styleId="a9">
    <w:name w:val="footnote reference"/>
    <w:basedOn w:val="a0"/>
    <w:semiHidden/>
    <w:unhideWhenUsed/>
    <w:rsid w:val="0053446E"/>
    <w:rPr>
      <w:vertAlign w:val="superscript"/>
    </w:rPr>
  </w:style>
  <w:style w:type="paragraph" w:styleId="aa">
    <w:name w:val="Balloon Text"/>
    <w:basedOn w:val="a"/>
    <w:link w:val="ab"/>
    <w:uiPriority w:val="99"/>
    <w:semiHidden/>
    <w:unhideWhenUsed/>
    <w:rsid w:val="00F01D2B"/>
    <w:rPr>
      <w:rFonts w:ascii="Tahoma" w:hAnsi="Tahoma" w:cs="Tahoma"/>
      <w:sz w:val="16"/>
      <w:szCs w:val="16"/>
    </w:rPr>
  </w:style>
  <w:style w:type="character" w:customStyle="1" w:styleId="ab">
    <w:name w:val="Текст выноски Знак"/>
    <w:basedOn w:val="a0"/>
    <w:link w:val="aa"/>
    <w:uiPriority w:val="99"/>
    <w:semiHidden/>
    <w:rsid w:val="00F01D2B"/>
    <w:rPr>
      <w:rFonts w:ascii="Tahoma" w:eastAsia="Times New Roman" w:hAnsi="Tahoma" w:cs="Tahoma"/>
      <w:sz w:val="16"/>
      <w:szCs w:val="16"/>
    </w:rPr>
  </w:style>
  <w:style w:type="paragraph" w:styleId="21">
    <w:name w:val="Body Text Indent 2"/>
    <w:basedOn w:val="a"/>
    <w:link w:val="22"/>
    <w:uiPriority w:val="99"/>
    <w:semiHidden/>
    <w:unhideWhenUsed/>
    <w:rsid w:val="0081754A"/>
    <w:pPr>
      <w:spacing w:after="120" w:line="480" w:lineRule="auto"/>
      <w:ind w:left="283"/>
    </w:pPr>
  </w:style>
  <w:style w:type="character" w:customStyle="1" w:styleId="22">
    <w:name w:val="Основной текст с отступом 2 Знак"/>
    <w:basedOn w:val="a0"/>
    <w:link w:val="21"/>
    <w:uiPriority w:val="99"/>
    <w:semiHidden/>
    <w:rsid w:val="0081754A"/>
    <w:rPr>
      <w:rFonts w:ascii="Times New Roman" w:eastAsia="Times New Roman" w:hAnsi="Times New Roman"/>
    </w:rPr>
  </w:style>
  <w:style w:type="paragraph" w:styleId="3">
    <w:name w:val="Body Text Indent 3"/>
    <w:basedOn w:val="a"/>
    <w:link w:val="30"/>
    <w:rsid w:val="002D343A"/>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2D343A"/>
    <w:rPr>
      <w:rFonts w:ascii="Times New Roman" w:eastAsia="Times New Roman" w:hAnsi="Times New Roman"/>
      <w:sz w:val="16"/>
      <w:szCs w:val="16"/>
    </w:rPr>
  </w:style>
  <w:style w:type="paragraph" w:customStyle="1" w:styleId="ConsNormal">
    <w:name w:val="ConsNormal"/>
    <w:rsid w:val="003A28E7"/>
    <w:pPr>
      <w:widowControl w:val="0"/>
      <w:autoSpaceDE w:val="0"/>
      <w:autoSpaceDN w:val="0"/>
      <w:adjustRightInd w:val="0"/>
      <w:ind w:right="19772" w:firstLine="720"/>
    </w:pPr>
    <w:rPr>
      <w:rFonts w:ascii="Arial" w:eastAsia="Times New Roman" w:hAnsi="Arial" w:cs="Arial"/>
    </w:rPr>
  </w:style>
  <w:style w:type="paragraph" w:customStyle="1" w:styleId="ConsPlusNonformat">
    <w:name w:val="ConsPlusNonformat"/>
    <w:uiPriority w:val="99"/>
    <w:rsid w:val="00E10D29"/>
    <w:pPr>
      <w:autoSpaceDE w:val="0"/>
      <w:autoSpaceDN w:val="0"/>
      <w:adjustRightInd w:val="0"/>
    </w:pPr>
    <w:rPr>
      <w:rFonts w:ascii="Courier New" w:hAnsi="Courier New" w:cs="Courier New"/>
    </w:rPr>
  </w:style>
  <w:style w:type="paragraph" w:styleId="ac">
    <w:name w:val="Body Text Indent"/>
    <w:basedOn w:val="a"/>
    <w:link w:val="ad"/>
    <w:uiPriority w:val="99"/>
    <w:semiHidden/>
    <w:unhideWhenUsed/>
    <w:rsid w:val="00607701"/>
    <w:pPr>
      <w:spacing w:after="120"/>
      <w:ind w:left="283"/>
    </w:pPr>
  </w:style>
  <w:style w:type="character" w:customStyle="1" w:styleId="ad">
    <w:name w:val="Основной текст с отступом Знак"/>
    <w:basedOn w:val="a0"/>
    <w:link w:val="ac"/>
    <w:uiPriority w:val="99"/>
    <w:semiHidden/>
    <w:rsid w:val="00607701"/>
    <w:rPr>
      <w:rFonts w:ascii="Times New Roman" w:eastAsia="Times New Roman" w:hAnsi="Times New Roman"/>
    </w:rPr>
  </w:style>
  <w:style w:type="paragraph" w:styleId="ae">
    <w:name w:val="List Paragraph"/>
    <w:basedOn w:val="a"/>
    <w:uiPriority w:val="34"/>
    <w:qFormat/>
    <w:rsid w:val="005527E5"/>
    <w:pPr>
      <w:ind w:left="720"/>
      <w:contextualSpacing/>
    </w:pPr>
  </w:style>
  <w:style w:type="paragraph" w:customStyle="1" w:styleId="ConsPlusNormal">
    <w:name w:val="ConsPlusNormal"/>
    <w:rsid w:val="00564539"/>
    <w:pPr>
      <w:autoSpaceDE w:val="0"/>
      <w:autoSpaceDN w:val="0"/>
      <w:adjustRightInd w:val="0"/>
    </w:pPr>
    <w:rPr>
      <w:rFonts w:ascii="Arial" w:eastAsiaTheme="minorHAnsi" w:hAnsi="Arial" w:cs="Arial"/>
      <w:lang w:eastAsia="en-US"/>
    </w:rPr>
  </w:style>
  <w:style w:type="character" w:styleId="af">
    <w:name w:val="Hyperlink"/>
    <w:basedOn w:val="a0"/>
    <w:uiPriority w:val="99"/>
    <w:semiHidden/>
    <w:unhideWhenUsed/>
    <w:rsid w:val="00564539"/>
    <w:rPr>
      <w:color w:val="0000FF"/>
      <w:u w:val="single"/>
    </w:rPr>
  </w:style>
  <w:style w:type="character" w:styleId="af0">
    <w:name w:val="Strong"/>
    <w:basedOn w:val="a0"/>
    <w:uiPriority w:val="22"/>
    <w:qFormat/>
    <w:rsid w:val="004A644B"/>
    <w:rPr>
      <w:b/>
      <w:bCs/>
    </w:rPr>
  </w:style>
  <w:style w:type="paragraph" w:styleId="af1">
    <w:name w:val="Body Text"/>
    <w:basedOn w:val="a"/>
    <w:link w:val="af2"/>
    <w:uiPriority w:val="99"/>
    <w:semiHidden/>
    <w:unhideWhenUsed/>
    <w:rsid w:val="009914E3"/>
    <w:pPr>
      <w:spacing w:after="120"/>
    </w:pPr>
  </w:style>
  <w:style w:type="character" w:customStyle="1" w:styleId="af2">
    <w:name w:val="Основной текст Знак"/>
    <w:basedOn w:val="a0"/>
    <w:link w:val="af1"/>
    <w:uiPriority w:val="99"/>
    <w:semiHidden/>
    <w:rsid w:val="009914E3"/>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03884">
      <w:bodyDiv w:val="1"/>
      <w:marLeft w:val="0"/>
      <w:marRight w:val="0"/>
      <w:marTop w:val="0"/>
      <w:marBottom w:val="0"/>
      <w:divBdr>
        <w:top w:val="none" w:sz="0" w:space="0" w:color="auto"/>
        <w:left w:val="none" w:sz="0" w:space="0" w:color="auto"/>
        <w:bottom w:val="none" w:sz="0" w:space="0" w:color="auto"/>
        <w:right w:val="none" w:sz="0" w:space="0" w:color="auto"/>
      </w:divBdr>
    </w:div>
    <w:div w:id="662124654">
      <w:bodyDiv w:val="1"/>
      <w:marLeft w:val="0"/>
      <w:marRight w:val="0"/>
      <w:marTop w:val="0"/>
      <w:marBottom w:val="0"/>
      <w:divBdr>
        <w:top w:val="none" w:sz="0" w:space="0" w:color="auto"/>
        <w:left w:val="none" w:sz="0" w:space="0" w:color="auto"/>
        <w:bottom w:val="none" w:sz="0" w:space="0" w:color="auto"/>
        <w:right w:val="none" w:sz="0" w:space="0" w:color="auto"/>
      </w:divBdr>
    </w:div>
    <w:div w:id="764229844">
      <w:bodyDiv w:val="1"/>
      <w:marLeft w:val="0"/>
      <w:marRight w:val="0"/>
      <w:marTop w:val="0"/>
      <w:marBottom w:val="0"/>
      <w:divBdr>
        <w:top w:val="none" w:sz="0" w:space="0" w:color="auto"/>
        <w:left w:val="none" w:sz="0" w:space="0" w:color="auto"/>
        <w:bottom w:val="none" w:sz="0" w:space="0" w:color="auto"/>
        <w:right w:val="none" w:sz="0" w:space="0" w:color="auto"/>
      </w:divBdr>
      <w:divsChild>
        <w:div w:id="925117551">
          <w:marLeft w:val="0"/>
          <w:marRight w:val="0"/>
          <w:marTop w:val="0"/>
          <w:marBottom w:val="0"/>
          <w:divBdr>
            <w:top w:val="none" w:sz="0" w:space="0" w:color="auto"/>
            <w:left w:val="none" w:sz="0" w:space="0" w:color="auto"/>
            <w:bottom w:val="none" w:sz="0" w:space="0" w:color="auto"/>
            <w:right w:val="none" w:sz="0" w:space="0" w:color="auto"/>
          </w:divBdr>
        </w:div>
        <w:div w:id="696933307">
          <w:marLeft w:val="0"/>
          <w:marRight w:val="0"/>
          <w:marTop w:val="0"/>
          <w:marBottom w:val="0"/>
          <w:divBdr>
            <w:top w:val="none" w:sz="0" w:space="0" w:color="auto"/>
            <w:left w:val="none" w:sz="0" w:space="0" w:color="auto"/>
            <w:bottom w:val="none" w:sz="0" w:space="0" w:color="auto"/>
            <w:right w:val="none" w:sz="0" w:space="0" w:color="auto"/>
          </w:divBdr>
        </w:div>
        <w:div w:id="965045383">
          <w:marLeft w:val="0"/>
          <w:marRight w:val="0"/>
          <w:marTop w:val="0"/>
          <w:marBottom w:val="0"/>
          <w:divBdr>
            <w:top w:val="none" w:sz="0" w:space="0" w:color="auto"/>
            <w:left w:val="none" w:sz="0" w:space="0" w:color="auto"/>
            <w:bottom w:val="none" w:sz="0" w:space="0" w:color="auto"/>
            <w:right w:val="none" w:sz="0" w:space="0" w:color="auto"/>
          </w:divBdr>
        </w:div>
        <w:div w:id="709889133">
          <w:marLeft w:val="0"/>
          <w:marRight w:val="0"/>
          <w:marTop w:val="0"/>
          <w:marBottom w:val="0"/>
          <w:divBdr>
            <w:top w:val="none" w:sz="0" w:space="0" w:color="auto"/>
            <w:left w:val="none" w:sz="0" w:space="0" w:color="auto"/>
            <w:bottom w:val="none" w:sz="0" w:space="0" w:color="auto"/>
            <w:right w:val="none" w:sz="0" w:space="0" w:color="auto"/>
          </w:divBdr>
        </w:div>
        <w:div w:id="757363812">
          <w:marLeft w:val="0"/>
          <w:marRight w:val="0"/>
          <w:marTop w:val="0"/>
          <w:marBottom w:val="0"/>
          <w:divBdr>
            <w:top w:val="none" w:sz="0" w:space="0" w:color="auto"/>
            <w:left w:val="none" w:sz="0" w:space="0" w:color="auto"/>
            <w:bottom w:val="none" w:sz="0" w:space="0" w:color="auto"/>
            <w:right w:val="none" w:sz="0" w:space="0" w:color="auto"/>
          </w:divBdr>
        </w:div>
        <w:div w:id="1246845144">
          <w:marLeft w:val="0"/>
          <w:marRight w:val="0"/>
          <w:marTop w:val="0"/>
          <w:marBottom w:val="0"/>
          <w:divBdr>
            <w:top w:val="none" w:sz="0" w:space="0" w:color="auto"/>
            <w:left w:val="none" w:sz="0" w:space="0" w:color="auto"/>
            <w:bottom w:val="none" w:sz="0" w:space="0" w:color="auto"/>
            <w:right w:val="none" w:sz="0" w:space="0" w:color="auto"/>
          </w:divBdr>
        </w:div>
        <w:div w:id="1740900681">
          <w:marLeft w:val="0"/>
          <w:marRight w:val="0"/>
          <w:marTop w:val="0"/>
          <w:marBottom w:val="0"/>
          <w:divBdr>
            <w:top w:val="none" w:sz="0" w:space="0" w:color="auto"/>
            <w:left w:val="none" w:sz="0" w:space="0" w:color="auto"/>
            <w:bottom w:val="none" w:sz="0" w:space="0" w:color="auto"/>
            <w:right w:val="none" w:sz="0" w:space="0" w:color="auto"/>
          </w:divBdr>
        </w:div>
        <w:div w:id="983044566">
          <w:marLeft w:val="0"/>
          <w:marRight w:val="0"/>
          <w:marTop w:val="0"/>
          <w:marBottom w:val="0"/>
          <w:divBdr>
            <w:top w:val="none" w:sz="0" w:space="0" w:color="auto"/>
            <w:left w:val="none" w:sz="0" w:space="0" w:color="auto"/>
            <w:bottom w:val="none" w:sz="0" w:space="0" w:color="auto"/>
            <w:right w:val="none" w:sz="0" w:space="0" w:color="auto"/>
          </w:divBdr>
        </w:div>
        <w:div w:id="1575504301">
          <w:marLeft w:val="0"/>
          <w:marRight w:val="0"/>
          <w:marTop w:val="0"/>
          <w:marBottom w:val="0"/>
          <w:divBdr>
            <w:top w:val="none" w:sz="0" w:space="0" w:color="auto"/>
            <w:left w:val="none" w:sz="0" w:space="0" w:color="auto"/>
            <w:bottom w:val="none" w:sz="0" w:space="0" w:color="auto"/>
            <w:right w:val="none" w:sz="0" w:space="0" w:color="auto"/>
          </w:divBdr>
        </w:div>
        <w:div w:id="64955315">
          <w:marLeft w:val="0"/>
          <w:marRight w:val="0"/>
          <w:marTop w:val="0"/>
          <w:marBottom w:val="0"/>
          <w:divBdr>
            <w:top w:val="none" w:sz="0" w:space="0" w:color="auto"/>
            <w:left w:val="none" w:sz="0" w:space="0" w:color="auto"/>
            <w:bottom w:val="none" w:sz="0" w:space="0" w:color="auto"/>
            <w:right w:val="none" w:sz="0" w:space="0" w:color="auto"/>
          </w:divBdr>
        </w:div>
        <w:div w:id="599148164">
          <w:marLeft w:val="0"/>
          <w:marRight w:val="0"/>
          <w:marTop w:val="0"/>
          <w:marBottom w:val="0"/>
          <w:divBdr>
            <w:top w:val="none" w:sz="0" w:space="0" w:color="auto"/>
            <w:left w:val="none" w:sz="0" w:space="0" w:color="auto"/>
            <w:bottom w:val="none" w:sz="0" w:space="0" w:color="auto"/>
            <w:right w:val="none" w:sz="0" w:space="0" w:color="auto"/>
          </w:divBdr>
        </w:div>
        <w:div w:id="1520505785">
          <w:marLeft w:val="0"/>
          <w:marRight w:val="0"/>
          <w:marTop w:val="0"/>
          <w:marBottom w:val="0"/>
          <w:divBdr>
            <w:top w:val="none" w:sz="0" w:space="0" w:color="auto"/>
            <w:left w:val="none" w:sz="0" w:space="0" w:color="auto"/>
            <w:bottom w:val="none" w:sz="0" w:space="0" w:color="auto"/>
            <w:right w:val="none" w:sz="0" w:space="0" w:color="auto"/>
          </w:divBdr>
        </w:div>
        <w:div w:id="619336645">
          <w:marLeft w:val="0"/>
          <w:marRight w:val="0"/>
          <w:marTop w:val="0"/>
          <w:marBottom w:val="0"/>
          <w:divBdr>
            <w:top w:val="none" w:sz="0" w:space="0" w:color="auto"/>
            <w:left w:val="none" w:sz="0" w:space="0" w:color="auto"/>
            <w:bottom w:val="none" w:sz="0" w:space="0" w:color="auto"/>
            <w:right w:val="none" w:sz="0" w:space="0" w:color="auto"/>
          </w:divBdr>
        </w:div>
        <w:div w:id="1551728120">
          <w:marLeft w:val="0"/>
          <w:marRight w:val="0"/>
          <w:marTop w:val="0"/>
          <w:marBottom w:val="0"/>
          <w:divBdr>
            <w:top w:val="none" w:sz="0" w:space="0" w:color="auto"/>
            <w:left w:val="none" w:sz="0" w:space="0" w:color="auto"/>
            <w:bottom w:val="none" w:sz="0" w:space="0" w:color="auto"/>
            <w:right w:val="none" w:sz="0" w:space="0" w:color="auto"/>
          </w:divBdr>
        </w:div>
        <w:div w:id="1300264921">
          <w:marLeft w:val="0"/>
          <w:marRight w:val="0"/>
          <w:marTop w:val="0"/>
          <w:marBottom w:val="0"/>
          <w:divBdr>
            <w:top w:val="none" w:sz="0" w:space="0" w:color="auto"/>
            <w:left w:val="none" w:sz="0" w:space="0" w:color="auto"/>
            <w:bottom w:val="none" w:sz="0" w:space="0" w:color="auto"/>
            <w:right w:val="none" w:sz="0" w:space="0" w:color="auto"/>
          </w:divBdr>
        </w:div>
        <w:div w:id="1702051280">
          <w:marLeft w:val="0"/>
          <w:marRight w:val="0"/>
          <w:marTop w:val="0"/>
          <w:marBottom w:val="0"/>
          <w:divBdr>
            <w:top w:val="none" w:sz="0" w:space="0" w:color="auto"/>
            <w:left w:val="none" w:sz="0" w:space="0" w:color="auto"/>
            <w:bottom w:val="none" w:sz="0" w:space="0" w:color="auto"/>
            <w:right w:val="none" w:sz="0" w:space="0" w:color="auto"/>
          </w:divBdr>
        </w:div>
        <w:div w:id="1706325872">
          <w:marLeft w:val="0"/>
          <w:marRight w:val="0"/>
          <w:marTop w:val="0"/>
          <w:marBottom w:val="0"/>
          <w:divBdr>
            <w:top w:val="none" w:sz="0" w:space="0" w:color="auto"/>
            <w:left w:val="none" w:sz="0" w:space="0" w:color="auto"/>
            <w:bottom w:val="none" w:sz="0" w:space="0" w:color="auto"/>
            <w:right w:val="none" w:sz="0" w:space="0" w:color="auto"/>
          </w:divBdr>
        </w:div>
        <w:div w:id="733553604">
          <w:marLeft w:val="0"/>
          <w:marRight w:val="0"/>
          <w:marTop w:val="0"/>
          <w:marBottom w:val="0"/>
          <w:divBdr>
            <w:top w:val="none" w:sz="0" w:space="0" w:color="auto"/>
            <w:left w:val="none" w:sz="0" w:space="0" w:color="auto"/>
            <w:bottom w:val="none" w:sz="0" w:space="0" w:color="auto"/>
            <w:right w:val="none" w:sz="0" w:space="0" w:color="auto"/>
          </w:divBdr>
        </w:div>
        <w:div w:id="888764220">
          <w:marLeft w:val="0"/>
          <w:marRight w:val="0"/>
          <w:marTop w:val="0"/>
          <w:marBottom w:val="0"/>
          <w:divBdr>
            <w:top w:val="none" w:sz="0" w:space="0" w:color="auto"/>
            <w:left w:val="none" w:sz="0" w:space="0" w:color="auto"/>
            <w:bottom w:val="none" w:sz="0" w:space="0" w:color="auto"/>
            <w:right w:val="none" w:sz="0" w:space="0" w:color="auto"/>
          </w:divBdr>
        </w:div>
        <w:div w:id="1601645462">
          <w:marLeft w:val="0"/>
          <w:marRight w:val="0"/>
          <w:marTop w:val="0"/>
          <w:marBottom w:val="0"/>
          <w:divBdr>
            <w:top w:val="none" w:sz="0" w:space="0" w:color="auto"/>
            <w:left w:val="none" w:sz="0" w:space="0" w:color="auto"/>
            <w:bottom w:val="none" w:sz="0" w:space="0" w:color="auto"/>
            <w:right w:val="none" w:sz="0" w:space="0" w:color="auto"/>
          </w:divBdr>
        </w:div>
        <w:div w:id="459765284">
          <w:marLeft w:val="0"/>
          <w:marRight w:val="0"/>
          <w:marTop w:val="0"/>
          <w:marBottom w:val="0"/>
          <w:divBdr>
            <w:top w:val="none" w:sz="0" w:space="0" w:color="auto"/>
            <w:left w:val="none" w:sz="0" w:space="0" w:color="auto"/>
            <w:bottom w:val="none" w:sz="0" w:space="0" w:color="auto"/>
            <w:right w:val="none" w:sz="0" w:space="0" w:color="auto"/>
          </w:divBdr>
        </w:div>
        <w:div w:id="1549414238">
          <w:marLeft w:val="0"/>
          <w:marRight w:val="0"/>
          <w:marTop w:val="0"/>
          <w:marBottom w:val="0"/>
          <w:divBdr>
            <w:top w:val="none" w:sz="0" w:space="0" w:color="auto"/>
            <w:left w:val="none" w:sz="0" w:space="0" w:color="auto"/>
            <w:bottom w:val="none" w:sz="0" w:space="0" w:color="auto"/>
            <w:right w:val="none" w:sz="0" w:space="0" w:color="auto"/>
          </w:divBdr>
        </w:div>
        <w:div w:id="1049720238">
          <w:marLeft w:val="0"/>
          <w:marRight w:val="0"/>
          <w:marTop w:val="0"/>
          <w:marBottom w:val="0"/>
          <w:divBdr>
            <w:top w:val="none" w:sz="0" w:space="0" w:color="auto"/>
            <w:left w:val="none" w:sz="0" w:space="0" w:color="auto"/>
            <w:bottom w:val="none" w:sz="0" w:space="0" w:color="auto"/>
            <w:right w:val="none" w:sz="0" w:space="0" w:color="auto"/>
          </w:divBdr>
        </w:div>
      </w:divsChild>
    </w:div>
    <w:div w:id="1686638901">
      <w:bodyDiv w:val="1"/>
      <w:marLeft w:val="0"/>
      <w:marRight w:val="0"/>
      <w:marTop w:val="0"/>
      <w:marBottom w:val="0"/>
      <w:divBdr>
        <w:top w:val="none" w:sz="0" w:space="0" w:color="auto"/>
        <w:left w:val="none" w:sz="0" w:space="0" w:color="auto"/>
        <w:bottom w:val="none" w:sz="0" w:space="0" w:color="auto"/>
        <w:right w:val="none" w:sz="0" w:space="0" w:color="auto"/>
      </w:divBdr>
      <w:divsChild>
        <w:div w:id="879435597">
          <w:marLeft w:val="0"/>
          <w:marRight w:val="0"/>
          <w:marTop w:val="0"/>
          <w:marBottom w:val="0"/>
          <w:divBdr>
            <w:top w:val="none" w:sz="0" w:space="0" w:color="auto"/>
            <w:left w:val="none" w:sz="0" w:space="0" w:color="auto"/>
            <w:bottom w:val="none" w:sz="0" w:space="0" w:color="auto"/>
            <w:right w:val="none" w:sz="0" w:space="0" w:color="auto"/>
          </w:divBdr>
        </w:div>
      </w:divsChild>
    </w:div>
    <w:div w:id="2071877881">
      <w:bodyDiv w:val="1"/>
      <w:marLeft w:val="0"/>
      <w:marRight w:val="0"/>
      <w:marTop w:val="0"/>
      <w:marBottom w:val="0"/>
      <w:divBdr>
        <w:top w:val="none" w:sz="0" w:space="0" w:color="auto"/>
        <w:left w:val="none" w:sz="0" w:space="0" w:color="auto"/>
        <w:bottom w:val="none" w:sz="0" w:space="0" w:color="auto"/>
        <w:right w:val="none" w:sz="0" w:space="0" w:color="auto"/>
      </w:divBdr>
      <w:divsChild>
        <w:div w:id="757366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DC260A2E84689407CA7D815A5AA9DBFFBE758B97972202753F7CC524B18A1603DC6E2305AAFB563M140J" TargetMode="External"/><Relationship Id="rId18" Type="http://schemas.openxmlformats.org/officeDocument/2006/relationships/hyperlink" Target="consultantplus://offline/ref=4833F4B95A219379204D7F378E7F689A20380711763913CC877E7CE1cC53L" TargetMode="External"/><Relationship Id="rId26" Type="http://schemas.openxmlformats.org/officeDocument/2006/relationships/hyperlink" Target="consultantplus://offline/ref=3A635E2F7BE25AF59D569443CE0645EE629EF74FCF6579E53A6E8518D5679A560E1C8DCCB025CCFDc4H7N" TargetMode="External"/><Relationship Id="rId39" Type="http://schemas.openxmlformats.org/officeDocument/2006/relationships/hyperlink" Target="consultantplus://offline/ref=520FF9C7E772699A4EFCDF8820CFFBB73D0D43894A8C055A9514A4B8074A4B78AAD53C874F8EA25Aw3O" TargetMode="External"/><Relationship Id="rId3" Type="http://schemas.openxmlformats.org/officeDocument/2006/relationships/styles" Target="styles.xml"/><Relationship Id="rId21" Type="http://schemas.openxmlformats.org/officeDocument/2006/relationships/hyperlink" Target="consultantplus://offline/ref=BD23973D747F6D8F9975578CA47A3BEA934C674C4EE00BA00059E46FEE2E4F71E14B82BCC7246B2FK0H6H" TargetMode="External"/><Relationship Id="rId34" Type="http://schemas.openxmlformats.org/officeDocument/2006/relationships/hyperlink" Target="consultantplus://offline/ref=6C0A167C6DF71D78EDD0BBCF91B5F9D9E9F437E8D64B779D7F5EBD3132T5P"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DA2EE4A72F633D6BE650EB605436753193A86D895B60D5C63A5FCDB195E0558E2697ACD8116184E9t4k4K" TargetMode="External"/><Relationship Id="rId17" Type="http://schemas.openxmlformats.org/officeDocument/2006/relationships/hyperlink" Target="consultantplus://offline/ref=4833F4B95A219379204D7F378E7F689A20380B1272344EC68F2770E3C464C2427B265483c650L" TargetMode="External"/><Relationship Id="rId25" Type="http://schemas.openxmlformats.org/officeDocument/2006/relationships/hyperlink" Target="consultantplus://offline/ref=3A635E2F7BE25AF59D569443CE0645EE629EF74FCF6579E53A6E8518D5679A560E1C8DCCB025C9FEc4HBN" TargetMode="External"/><Relationship Id="rId33" Type="http://schemas.openxmlformats.org/officeDocument/2006/relationships/hyperlink" Target="consultantplus://offline/ref=6C0A167C6DF71D78EDD0BBCF91B5F9D9E9F437E8D64B779D7F5EBD31252A9BAA71D5D0B6E59C9439TEP" TargetMode="External"/><Relationship Id="rId38" Type="http://schemas.openxmlformats.org/officeDocument/2006/relationships/hyperlink" Target="consultantplus://offline/ref=219BCF7FE261BC411D3972EBDB17B8CA00D645A23E6FC25859BFE46E01oDdEI" TargetMode="External"/><Relationship Id="rId2" Type="http://schemas.openxmlformats.org/officeDocument/2006/relationships/numbering" Target="numbering.xml"/><Relationship Id="rId16" Type="http://schemas.openxmlformats.org/officeDocument/2006/relationships/hyperlink" Target="consultantplus://offline/ref=4833F4B95A219379204D7F378E7F689A20380B1272344EC68F2770E3C464C2427B265483c650L" TargetMode="External"/><Relationship Id="rId20" Type="http://schemas.openxmlformats.org/officeDocument/2006/relationships/hyperlink" Target="consultantplus://offline/ref=9DBBE15B66EB10312865E35C475DF827D923601346E1126BF8480C24C72DF7630A06367ABA9E5FF0e9F9H" TargetMode="External"/><Relationship Id="rId29" Type="http://schemas.openxmlformats.org/officeDocument/2006/relationships/hyperlink" Target="consultantplus://offline/ref=EDA473839DB26036076EED33DDFD12513D00BFEF7C3838B5621D6FD2FDqCQAG" TargetMode="External"/><Relationship Id="rId41" Type="http://schemas.openxmlformats.org/officeDocument/2006/relationships/hyperlink" Target="consultantplus://offline/main?base=LAW;n=110141;fld=134;dst=1030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DC260A2E84689407CA7D815A5AA9DBFFBE758B97972202753F7CC524B18A1603DC6E2305AAFB563M140J" TargetMode="External"/><Relationship Id="rId24" Type="http://schemas.openxmlformats.org/officeDocument/2006/relationships/hyperlink" Target="consultantplus://offline/ref=3A635E2F7BE25AF59D569443CE0645EE6298F548CD6D79E53A6E8518D5679A560E1C8DC4cBH5N" TargetMode="External"/><Relationship Id="rId32" Type="http://schemas.openxmlformats.org/officeDocument/2006/relationships/hyperlink" Target="consultantplus://offline/ref=EDA473839DB26036076EED33DDFD12513D00BEEF723738B5621D6FD2FDCA25B2D44DEA7D70ED2E90qBQ1G" TargetMode="External"/><Relationship Id="rId37" Type="http://schemas.openxmlformats.org/officeDocument/2006/relationships/hyperlink" Target="consultantplus://offline/ref=F3D8E1C69689D2A1A0B5CD4F876F8602E70FBF629A257E2397CE978D94BFO2P" TargetMode="External"/><Relationship Id="rId40" Type="http://schemas.openxmlformats.org/officeDocument/2006/relationships/hyperlink" Target="consultantplus://offline/ref=520FF9C7E772699A4EFCDF8820CFFBB73D0D43894A8C055A9514A4B850w7O" TargetMode="External"/><Relationship Id="rId5" Type="http://schemas.openxmlformats.org/officeDocument/2006/relationships/settings" Target="settings.xml"/><Relationship Id="rId15" Type="http://schemas.openxmlformats.org/officeDocument/2006/relationships/hyperlink" Target="consultantplus://offline/ref=330B050C6983AA559675F0790144C0647AADF5085ECBFEF6E0D89E4AFC6AE3990B569E5AH8r8L" TargetMode="External"/><Relationship Id="rId23" Type="http://schemas.openxmlformats.org/officeDocument/2006/relationships/hyperlink" Target="consultantplus://offline/ref=D28F75406514ED41F3DA99D9F8B9D5CC897269EC1EF3EDB8AAB34998C730E9822E1332BEcC34M" TargetMode="External"/><Relationship Id="rId28" Type="http://schemas.openxmlformats.org/officeDocument/2006/relationships/hyperlink" Target="consultantplus://offline/ref=9638CBC5754B0829C6F861F19CFA36AA5307A89B67451F8842596C595B3E565CE109747BC1091714u123N" TargetMode="External"/><Relationship Id="rId36" Type="http://schemas.openxmlformats.org/officeDocument/2006/relationships/hyperlink" Target="consultantplus://offline/ref=F3D8E1C69689D2A1A0B5CD4F876F8602EE07BA619B2723299F979B8FB9O3P" TargetMode="External"/><Relationship Id="rId10" Type="http://schemas.openxmlformats.org/officeDocument/2006/relationships/hyperlink" Target="consultantplus://offline/ref=DA2EE4A72F633D6BE650EB605436753193A86D895B61D5C63A5FCDB195E0558E2697ACD8116184EEt4k9K" TargetMode="External"/><Relationship Id="rId19" Type="http://schemas.openxmlformats.org/officeDocument/2006/relationships/hyperlink" Target="consultantplus://offline/ref=C2E5C03E2E8DF65F27CAD1D0B1D18C8475202AF8080DECCDB962330F7D3AC9DC4E752BB77849F4t9V7K" TargetMode="External"/><Relationship Id="rId31" Type="http://schemas.openxmlformats.org/officeDocument/2006/relationships/hyperlink" Target="consultantplus://offline/ref=EDA473839DB26036076EED33DDFD12513D00BEEF723738B5621D6FD2FDCA25B2D44DEA7D70ED2F95qBQAG"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DA2EE4A72F633D6BE650EB605436753193A86D895B61D5C63A5FCDB195E0558E2697ACD8116184E8t4kCK" TargetMode="External"/><Relationship Id="rId14" Type="http://schemas.openxmlformats.org/officeDocument/2006/relationships/hyperlink" Target="consultantplus://offline/ref=1342892550C77723C49CB761D9B9644C0EEBAF697ECFA30806D2865D8A169CE0A2B617B9x5w0L" TargetMode="External"/><Relationship Id="rId22" Type="http://schemas.openxmlformats.org/officeDocument/2006/relationships/hyperlink" Target="consultantplus://offline/ref=9B38F5F04A97E6D9217A0098C32C901C83DD96951B12F3E6CE617437D5937ACB286B5A365BA0734Bb7vCN" TargetMode="External"/><Relationship Id="rId27" Type="http://schemas.openxmlformats.org/officeDocument/2006/relationships/hyperlink" Target="consultantplus://offline/ref=9638CBC5754B0829C6F861F19CFA36AA5307A89B67451F8842596C595B3E565CE109747BC109151Eu123N" TargetMode="External"/><Relationship Id="rId30" Type="http://schemas.openxmlformats.org/officeDocument/2006/relationships/hyperlink" Target="consultantplus://offline/ref=EDA473839DB26036076EED33DDFD12513D00BEEF723738B5621D6FD2FDqCQAG" TargetMode="External"/><Relationship Id="rId35" Type="http://schemas.openxmlformats.org/officeDocument/2006/relationships/hyperlink" Target="consultantplus://offline/ref=94B9B1020D0F2B6EF9FC7B1A0345570DB712C92258AAE7BADF2A02558E3DE12AB0DE5CD3375C4FF9d9N5P"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0;&#1086;&#1088;&#1086;&#1073;&#1077;&#1081;&#1085;&#1080;&#1082;&#1086;&#1074;\&#1053;&#1086;&#1074;&#1086;&#1095;&#1077;&#1088;&#1082;&#1072;&#1089;&#1089;&#1082;&#1072;&#1103;%20&#1050;&#1069;&#1063;\&#1056;&#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0D9E9-4D04-4E43-9C5D-408FBA64A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Template>
  <TotalTime>4482</TotalTime>
  <Pages>16</Pages>
  <Words>6417</Words>
  <Characters>36583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Ростовское УФАС РФ</Company>
  <LinksUpToDate>false</LinksUpToDate>
  <CharactersWithSpaces>42915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Коробейников</dc:creator>
  <cp:lastModifiedBy>Бубельцова О.С.</cp:lastModifiedBy>
  <cp:revision>98</cp:revision>
  <cp:lastPrinted>2014-05-30T08:49:00Z</cp:lastPrinted>
  <dcterms:created xsi:type="dcterms:W3CDTF">2010-08-27T12:37:00Z</dcterms:created>
  <dcterms:modified xsi:type="dcterms:W3CDTF">2014-05-30T10:10:00Z</dcterms:modified>
</cp:coreProperties>
</file>