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C94763" w:rsidRPr="00DF2A16" w:rsidRDefault="00C94763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Pr="00DF2A16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424607" w:rsidRDefault="00424607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DE5C3C" w:rsidRDefault="00DE5C3C" w:rsidP="00CC1A01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3B2070" w:rsidRPr="00DF2A16" w:rsidRDefault="003B2070" w:rsidP="00CC1A01">
      <w:pPr>
        <w:contextualSpacing/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РЕШЕНИЕ</w:t>
      </w:r>
      <w:r w:rsidR="001E683F" w:rsidRPr="00DF2A16">
        <w:rPr>
          <w:rStyle w:val="a9"/>
          <w:sz w:val="28"/>
          <w:szCs w:val="28"/>
        </w:rPr>
        <w:footnoteReference w:id="1"/>
      </w:r>
    </w:p>
    <w:p w:rsidR="003B2070" w:rsidRPr="00DF2A16" w:rsidRDefault="003B2070" w:rsidP="00CC1A01">
      <w:pPr>
        <w:contextualSpacing/>
        <w:jc w:val="center"/>
        <w:rPr>
          <w:sz w:val="28"/>
          <w:szCs w:val="28"/>
        </w:rPr>
      </w:pPr>
    </w:p>
    <w:p w:rsidR="005F2262" w:rsidRPr="00DF2A16" w:rsidRDefault="005F2262" w:rsidP="00CC1A01">
      <w:pPr>
        <w:contextualSpacing/>
        <w:jc w:val="right"/>
        <w:rPr>
          <w:sz w:val="28"/>
          <w:szCs w:val="28"/>
        </w:rPr>
      </w:pPr>
      <w:proofErr w:type="spellStart"/>
      <w:r w:rsidRPr="00DF2A16">
        <w:rPr>
          <w:sz w:val="28"/>
          <w:szCs w:val="28"/>
        </w:rPr>
        <w:t>г</w:t>
      </w:r>
      <w:proofErr w:type="gramStart"/>
      <w:r w:rsidRPr="00DF2A16">
        <w:rPr>
          <w:sz w:val="28"/>
          <w:szCs w:val="28"/>
        </w:rPr>
        <w:t>.Р</w:t>
      </w:r>
      <w:proofErr w:type="gramEnd"/>
      <w:r w:rsidRPr="00DF2A16">
        <w:rPr>
          <w:sz w:val="28"/>
          <w:szCs w:val="28"/>
        </w:rPr>
        <w:t>остов</w:t>
      </w:r>
      <w:proofErr w:type="spellEnd"/>
      <w:r w:rsidRPr="00DF2A16">
        <w:rPr>
          <w:sz w:val="28"/>
          <w:szCs w:val="28"/>
        </w:rPr>
        <w:t>-на-Дону</w:t>
      </w:r>
    </w:p>
    <w:p w:rsidR="005F2262" w:rsidRPr="00DF2A16" w:rsidRDefault="005F2262" w:rsidP="00CC1A01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Резолютивная часть решения оглашена </w:t>
      </w:r>
      <w:r w:rsidR="005523B3">
        <w:rPr>
          <w:sz w:val="28"/>
          <w:szCs w:val="28"/>
        </w:rPr>
        <w:t>24</w:t>
      </w:r>
      <w:r w:rsidRPr="00DF2A16">
        <w:rPr>
          <w:sz w:val="28"/>
          <w:szCs w:val="28"/>
        </w:rPr>
        <w:t>.</w:t>
      </w:r>
      <w:r w:rsidR="00445EC0">
        <w:rPr>
          <w:sz w:val="28"/>
          <w:szCs w:val="28"/>
        </w:rPr>
        <w:t>04</w:t>
      </w:r>
      <w:r w:rsidRPr="00DF2A16">
        <w:rPr>
          <w:sz w:val="28"/>
          <w:szCs w:val="28"/>
        </w:rPr>
        <w:t>.201</w:t>
      </w:r>
      <w:r w:rsidR="00445EC0">
        <w:rPr>
          <w:sz w:val="28"/>
          <w:szCs w:val="28"/>
        </w:rPr>
        <w:t>3</w:t>
      </w:r>
      <w:r w:rsidRPr="00DF2A16">
        <w:rPr>
          <w:sz w:val="28"/>
          <w:szCs w:val="28"/>
        </w:rPr>
        <w:t>г.</w:t>
      </w:r>
    </w:p>
    <w:p w:rsidR="005F2262" w:rsidRPr="00DF2A16" w:rsidRDefault="005F2262" w:rsidP="00CC1A01">
      <w:pPr>
        <w:contextualSpacing/>
        <w:rPr>
          <w:sz w:val="28"/>
          <w:szCs w:val="28"/>
        </w:rPr>
      </w:pPr>
      <w:r w:rsidRPr="00DF2A16">
        <w:rPr>
          <w:sz w:val="28"/>
          <w:szCs w:val="28"/>
        </w:rPr>
        <w:t xml:space="preserve">В полном объеме решение изготовлено </w:t>
      </w:r>
      <w:r w:rsidR="005523B3">
        <w:rPr>
          <w:sz w:val="28"/>
          <w:szCs w:val="28"/>
        </w:rPr>
        <w:t>13</w:t>
      </w:r>
      <w:r w:rsidR="00DC5F56">
        <w:rPr>
          <w:sz w:val="28"/>
          <w:szCs w:val="28"/>
        </w:rPr>
        <w:t>.</w:t>
      </w:r>
      <w:r w:rsidR="00445EC0">
        <w:rPr>
          <w:sz w:val="28"/>
          <w:szCs w:val="28"/>
        </w:rPr>
        <w:t>0</w:t>
      </w:r>
      <w:r w:rsidR="005523B3">
        <w:rPr>
          <w:sz w:val="28"/>
          <w:szCs w:val="28"/>
        </w:rPr>
        <w:t>5</w:t>
      </w:r>
      <w:r w:rsidRPr="00DF2A16">
        <w:rPr>
          <w:sz w:val="28"/>
          <w:szCs w:val="28"/>
        </w:rPr>
        <w:t>.201</w:t>
      </w:r>
      <w:r w:rsidR="00445EC0">
        <w:rPr>
          <w:sz w:val="28"/>
          <w:szCs w:val="28"/>
        </w:rPr>
        <w:t>3</w:t>
      </w:r>
      <w:r w:rsidRPr="00DF2A16">
        <w:rPr>
          <w:sz w:val="28"/>
          <w:szCs w:val="28"/>
        </w:rPr>
        <w:t>г.</w:t>
      </w:r>
    </w:p>
    <w:p w:rsidR="003B2070" w:rsidRPr="00DF2A16" w:rsidRDefault="003B2070" w:rsidP="00CC1A01">
      <w:pPr>
        <w:contextualSpacing/>
        <w:jc w:val="center"/>
        <w:rPr>
          <w:sz w:val="28"/>
          <w:szCs w:val="28"/>
        </w:rPr>
      </w:pPr>
    </w:p>
    <w:p w:rsidR="00445EC0" w:rsidRPr="00DF2A16" w:rsidRDefault="00445EC0" w:rsidP="00445EC0">
      <w:pPr>
        <w:ind w:firstLine="709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Комиссия Управления Федеральной антимонопольной службы по Ростовской области (далее –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УФАС по РО) по рассмотрению дела о нарушении антимонопольного законодательства в составе:</w:t>
      </w:r>
    </w:p>
    <w:p w:rsidR="00445EC0" w:rsidRPr="00DF2A16" w:rsidRDefault="00445EC0" w:rsidP="00445EC0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Председатель Комиссии:</w:t>
      </w:r>
      <w:r w:rsidRPr="00DF2A16">
        <w:rPr>
          <w:sz w:val="28"/>
          <w:szCs w:val="28"/>
        </w:rPr>
        <w:tab/>
      </w:r>
      <w:r>
        <w:rPr>
          <w:sz w:val="28"/>
          <w:szCs w:val="28"/>
        </w:rPr>
        <w:t>Батурин С.В.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</w:t>
      </w:r>
      <w:r w:rsidRPr="00DF2A1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– начальник отдела информационно-аналитического и взаимодействия с полномочным представителем президента РФ</w:t>
      </w:r>
      <w:r w:rsidRPr="00DF2A16">
        <w:rPr>
          <w:sz w:val="28"/>
          <w:szCs w:val="28"/>
        </w:rPr>
        <w:t>;</w:t>
      </w:r>
    </w:p>
    <w:p w:rsidR="00445EC0" w:rsidRPr="00DF2A16" w:rsidRDefault="00445EC0" w:rsidP="00445EC0">
      <w:pPr>
        <w:ind w:left="3540" w:hanging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Члены Комиссии:</w:t>
      </w:r>
      <w:r w:rsidRPr="00DF2A1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Бубельцова</w:t>
      </w:r>
      <w:proofErr w:type="spellEnd"/>
      <w:r>
        <w:rPr>
          <w:sz w:val="28"/>
          <w:szCs w:val="28"/>
        </w:rPr>
        <w:t xml:space="preserve"> О.С.</w:t>
      </w:r>
      <w:r w:rsidRPr="00DF2A1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DF2A16">
        <w:rPr>
          <w:sz w:val="28"/>
          <w:szCs w:val="28"/>
        </w:rPr>
        <w:t xml:space="preserve"> 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АМЗ</w:t>
      </w:r>
      <w:r w:rsidRPr="00DF2A16">
        <w:rPr>
          <w:sz w:val="28"/>
          <w:szCs w:val="28"/>
        </w:rPr>
        <w:t>;</w:t>
      </w:r>
    </w:p>
    <w:p w:rsidR="00445EC0" w:rsidRPr="00DF2A16" w:rsidRDefault="00445EC0" w:rsidP="00445EC0">
      <w:pPr>
        <w:ind w:left="3540"/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Коробейников Н.А. –</w:t>
      </w:r>
      <w:r>
        <w:rPr>
          <w:sz w:val="28"/>
          <w:szCs w:val="28"/>
        </w:rPr>
        <w:t xml:space="preserve"> заместитель начальника </w:t>
      </w:r>
      <w:r w:rsidRPr="00DF2A16">
        <w:rPr>
          <w:sz w:val="28"/>
          <w:szCs w:val="28"/>
        </w:rPr>
        <w:t xml:space="preserve">отдела </w:t>
      </w:r>
      <w:proofErr w:type="gramStart"/>
      <w:r w:rsidRPr="00DF2A16">
        <w:rPr>
          <w:sz w:val="28"/>
          <w:szCs w:val="28"/>
        </w:rPr>
        <w:t>контроля за</w:t>
      </w:r>
      <w:proofErr w:type="gramEnd"/>
      <w:r w:rsidRPr="00DF2A16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АМЗ</w:t>
      </w:r>
      <w:r w:rsidRPr="00DF2A16">
        <w:rPr>
          <w:sz w:val="28"/>
          <w:szCs w:val="28"/>
        </w:rPr>
        <w:t>,</w:t>
      </w:r>
    </w:p>
    <w:p w:rsidR="00445EC0" w:rsidRPr="00DF2A16" w:rsidRDefault="00445EC0" w:rsidP="00445EC0">
      <w:pPr>
        <w:contextualSpacing/>
        <w:jc w:val="both"/>
        <w:rPr>
          <w:sz w:val="28"/>
          <w:szCs w:val="28"/>
        </w:rPr>
      </w:pPr>
      <w:r w:rsidRPr="00DF2A16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рассмотрев дело №</w:t>
      </w:r>
      <w:r>
        <w:rPr>
          <w:sz w:val="28"/>
          <w:szCs w:val="28"/>
        </w:rPr>
        <w:t>187</w:t>
      </w:r>
      <w:r w:rsidR="005512E6">
        <w:rPr>
          <w:sz w:val="28"/>
          <w:szCs w:val="28"/>
        </w:rPr>
        <w:t>6</w:t>
      </w:r>
      <w:r w:rsidRPr="00DF2A16">
        <w:rPr>
          <w:sz w:val="28"/>
          <w:szCs w:val="28"/>
        </w:rPr>
        <w:t xml:space="preserve">/02 от </w:t>
      </w:r>
      <w:r>
        <w:rPr>
          <w:sz w:val="28"/>
          <w:szCs w:val="28"/>
        </w:rPr>
        <w:t>27</w:t>
      </w:r>
      <w:r w:rsidRPr="00DF2A1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F2A1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DF2A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признакам нарушения</w:t>
      </w:r>
      <w:r>
        <w:rPr>
          <w:sz w:val="28"/>
          <w:szCs w:val="28"/>
        </w:rPr>
        <w:t xml:space="preserve"> </w:t>
      </w:r>
      <w:r w:rsidR="005523B3" w:rsidRPr="003C3F95">
        <w:rPr>
          <w:sz w:val="28"/>
          <w:szCs w:val="28"/>
        </w:rPr>
        <w:t>МУП «</w:t>
      </w:r>
      <w:proofErr w:type="spellStart"/>
      <w:r w:rsidR="005523B3" w:rsidRPr="003C3F95">
        <w:rPr>
          <w:sz w:val="28"/>
          <w:szCs w:val="28"/>
        </w:rPr>
        <w:t>Таганрогэнерго</w:t>
      </w:r>
      <w:proofErr w:type="spellEnd"/>
      <w:r w:rsidR="005523B3" w:rsidRPr="003C3F95">
        <w:rPr>
          <w:sz w:val="28"/>
          <w:szCs w:val="28"/>
        </w:rPr>
        <w:t>»</w:t>
      </w:r>
      <w:r w:rsidR="005523B3">
        <w:rPr>
          <w:sz w:val="28"/>
          <w:szCs w:val="28"/>
        </w:rPr>
        <w:t xml:space="preserve"> </w:t>
      </w:r>
      <w:proofErr w:type="gramStart"/>
      <w:r w:rsidR="005523B3">
        <w:rPr>
          <w:sz w:val="28"/>
          <w:szCs w:val="28"/>
        </w:rPr>
        <w:t xml:space="preserve">и </w:t>
      </w:r>
      <w:r w:rsidR="005523B3" w:rsidRPr="003C3F95">
        <w:rPr>
          <w:sz w:val="28"/>
          <w:szCs w:val="28"/>
        </w:rPr>
        <w:t>ООО</w:t>
      </w:r>
      <w:proofErr w:type="gramEnd"/>
      <w:r w:rsidR="005523B3" w:rsidRPr="003C3F95">
        <w:rPr>
          <w:sz w:val="28"/>
          <w:szCs w:val="28"/>
        </w:rPr>
        <w:t xml:space="preserve"> «Газпром </w:t>
      </w:r>
      <w:proofErr w:type="spellStart"/>
      <w:r w:rsidR="005523B3" w:rsidRPr="003C3F95">
        <w:rPr>
          <w:sz w:val="28"/>
          <w:szCs w:val="28"/>
        </w:rPr>
        <w:t>межрегионгаз</w:t>
      </w:r>
      <w:proofErr w:type="spellEnd"/>
      <w:r w:rsidR="005523B3" w:rsidRPr="003C3F95">
        <w:rPr>
          <w:sz w:val="28"/>
          <w:szCs w:val="28"/>
        </w:rPr>
        <w:t xml:space="preserve"> Ростов-на-Дону</w:t>
      </w:r>
      <w:r w:rsidR="005523B3">
        <w:rPr>
          <w:sz w:val="28"/>
          <w:szCs w:val="28"/>
        </w:rPr>
        <w:t>»</w:t>
      </w:r>
      <w:r w:rsidRPr="00DF2A16"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ч.1 ст.10 Федерального закона от 26.07.2006</w:t>
      </w:r>
      <w:r>
        <w:rPr>
          <w:sz w:val="28"/>
          <w:szCs w:val="28"/>
        </w:rPr>
        <w:t>г.</w:t>
      </w:r>
      <w:r w:rsidRPr="00DF2A16">
        <w:rPr>
          <w:sz w:val="28"/>
          <w:szCs w:val="28"/>
        </w:rPr>
        <w:t xml:space="preserve"> №135-ФЗ «О защите конкуренции» (далее</w:t>
      </w:r>
      <w:r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2A16">
        <w:rPr>
          <w:bCs/>
          <w:sz w:val="28"/>
          <w:szCs w:val="28"/>
        </w:rPr>
        <w:t>ФЗ «О защите конкуренции»</w:t>
      </w:r>
      <w:r w:rsidRPr="00DF2A16">
        <w:rPr>
          <w:sz w:val="28"/>
          <w:szCs w:val="28"/>
        </w:rPr>
        <w:t>),</w:t>
      </w:r>
    </w:p>
    <w:p w:rsidR="009E10FE" w:rsidRPr="00DF2A16" w:rsidRDefault="009E10FE" w:rsidP="00CC1A01">
      <w:pPr>
        <w:rPr>
          <w:sz w:val="28"/>
          <w:szCs w:val="28"/>
        </w:rPr>
      </w:pPr>
    </w:p>
    <w:p w:rsidR="00DF63EC" w:rsidRPr="00DF2A16" w:rsidRDefault="00424607" w:rsidP="00CC1A01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УСТАНОВИЛА:</w:t>
      </w:r>
    </w:p>
    <w:p w:rsidR="003D4320" w:rsidRPr="00DF2A16" w:rsidRDefault="003D4320" w:rsidP="00CC1A01">
      <w:pPr>
        <w:rPr>
          <w:sz w:val="28"/>
          <w:szCs w:val="28"/>
        </w:rPr>
      </w:pPr>
    </w:p>
    <w:p w:rsidR="00E05B04" w:rsidRPr="00E05B04" w:rsidRDefault="00E05B04" w:rsidP="00E05B0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05B04">
        <w:rPr>
          <w:sz w:val="28"/>
          <w:szCs w:val="28"/>
        </w:rPr>
        <w:t>29.10.2012г.</w:t>
      </w:r>
      <w:r w:rsidR="00E4588A">
        <w:rPr>
          <w:sz w:val="28"/>
          <w:szCs w:val="28"/>
        </w:rPr>
        <w:t xml:space="preserve"> </w:t>
      </w:r>
      <w:r w:rsidRPr="00E05B04">
        <w:rPr>
          <w:sz w:val="28"/>
          <w:szCs w:val="28"/>
        </w:rPr>
        <w:t xml:space="preserve">в УФАС по РО поступило обращение вх.№15603 Прокуратуры </w:t>
      </w:r>
      <w:proofErr w:type="spellStart"/>
      <w:r w:rsidRPr="00E05B04">
        <w:rPr>
          <w:sz w:val="28"/>
          <w:szCs w:val="28"/>
        </w:rPr>
        <w:t>г</w:t>
      </w:r>
      <w:proofErr w:type="gramStart"/>
      <w:r w:rsidRPr="00E05B04">
        <w:rPr>
          <w:sz w:val="28"/>
          <w:szCs w:val="28"/>
        </w:rPr>
        <w:t>.Т</w:t>
      </w:r>
      <w:proofErr w:type="gramEnd"/>
      <w:r w:rsidRPr="00E05B04">
        <w:rPr>
          <w:sz w:val="28"/>
          <w:szCs w:val="28"/>
        </w:rPr>
        <w:t>аганрога</w:t>
      </w:r>
      <w:proofErr w:type="spellEnd"/>
      <w:r w:rsidRPr="00E05B04">
        <w:rPr>
          <w:sz w:val="28"/>
          <w:szCs w:val="28"/>
        </w:rPr>
        <w:t xml:space="preserve"> с просьбой рассмотреть на соответствие антимонопольному законодательству действия МУП «</w:t>
      </w:r>
      <w:proofErr w:type="spellStart"/>
      <w:r w:rsidRPr="00E05B04">
        <w:rPr>
          <w:sz w:val="28"/>
          <w:szCs w:val="28"/>
        </w:rPr>
        <w:t>Таганрогэнерго</w:t>
      </w:r>
      <w:proofErr w:type="spellEnd"/>
      <w:r w:rsidRPr="00E05B04">
        <w:rPr>
          <w:sz w:val="28"/>
          <w:szCs w:val="28"/>
        </w:rPr>
        <w:t xml:space="preserve">» и ООО </w:t>
      </w:r>
      <w:r w:rsidRPr="00E05B04">
        <w:rPr>
          <w:sz w:val="28"/>
          <w:szCs w:val="28"/>
        </w:rPr>
        <w:lastRenderedPageBreak/>
        <w:t xml:space="preserve">«Газпром </w:t>
      </w:r>
      <w:proofErr w:type="spellStart"/>
      <w:r w:rsidRPr="00E05B04">
        <w:rPr>
          <w:sz w:val="28"/>
          <w:szCs w:val="28"/>
        </w:rPr>
        <w:t>межрегионгаз</w:t>
      </w:r>
      <w:proofErr w:type="spellEnd"/>
      <w:r w:rsidRPr="00E05B04">
        <w:rPr>
          <w:sz w:val="28"/>
          <w:szCs w:val="28"/>
        </w:rPr>
        <w:t xml:space="preserve"> </w:t>
      </w:r>
      <w:proofErr w:type="spellStart"/>
      <w:r w:rsidRPr="00E05B04">
        <w:rPr>
          <w:sz w:val="28"/>
          <w:szCs w:val="28"/>
        </w:rPr>
        <w:t>г.Ростов</w:t>
      </w:r>
      <w:proofErr w:type="spellEnd"/>
      <w:r w:rsidRPr="00E05B04">
        <w:rPr>
          <w:sz w:val="28"/>
          <w:szCs w:val="28"/>
        </w:rPr>
        <w:t xml:space="preserve">-на-Дону», выразившиеся в прекращении поставки тепловой энергии жителям </w:t>
      </w:r>
      <w:proofErr w:type="spellStart"/>
      <w:r w:rsidRPr="00E05B04">
        <w:rPr>
          <w:sz w:val="28"/>
          <w:szCs w:val="28"/>
        </w:rPr>
        <w:t>г.Таганрога</w:t>
      </w:r>
      <w:proofErr w:type="spellEnd"/>
      <w:r w:rsidRPr="00E05B04">
        <w:rPr>
          <w:sz w:val="28"/>
          <w:szCs w:val="28"/>
        </w:rPr>
        <w:t xml:space="preserve"> с 09.10.2012г.</w:t>
      </w:r>
    </w:p>
    <w:p w:rsidR="00E05B04" w:rsidRPr="00E05B04" w:rsidRDefault="00E05B04" w:rsidP="00E05B04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5B04">
        <w:rPr>
          <w:rFonts w:eastAsia="Calibri"/>
          <w:sz w:val="28"/>
          <w:szCs w:val="28"/>
          <w:lang w:eastAsia="en-US"/>
        </w:rPr>
        <w:t xml:space="preserve">Между </w:t>
      </w:r>
      <w:r w:rsidRPr="00E05B04">
        <w:rPr>
          <w:sz w:val="28"/>
          <w:szCs w:val="28"/>
        </w:rPr>
        <w:t>МУП «</w:t>
      </w:r>
      <w:proofErr w:type="spellStart"/>
      <w:r w:rsidRPr="00E05B04">
        <w:rPr>
          <w:sz w:val="28"/>
          <w:szCs w:val="28"/>
        </w:rPr>
        <w:t>Таганрогэнерго</w:t>
      </w:r>
      <w:proofErr w:type="spellEnd"/>
      <w:r w:rsidRPr="00E05B04">
        <w:rPr>
          <w:sz w:val="28"/>
          <w:szCs w:val="28"/>
        </w:rPr>
        <w:t>»</w:t>
      </w:r>
      <w:r w:rsidRPr="00E05B04">
        <w:rPr>
          <w:rFonts w:eastAsia="Calibri"/>
          <w:sz w:val="28"/>
          <w:szCs w:val="28"/>
          <w:lang w:eastAsia="en-US"/>
        </w:rPr>
        <w:t xml:space="preserve">, управляющими компаниями и ТСЖ </w:t>
      </w:r>
      <w:proofErr w:type="spellStart"/>
      <w:r w:rsidRPr="00E05B04">
        <w:rPr>
          <w:rFonts w:eastAsia="Calibri"/>
          <w:sz w:val="28"/>
          <w:szCs w:val="28"/>
          <w:lang w:eastAsia="en-US"/>
        </w:rPr>
        <w:t>г</w:t>
      </w:r>
      <w:proofErr w:type="gramStart"/>
      <w:r w:rsidRPr="00E05B04">
        <w:rPr>
          <w:rFonts w:eastAsia="Calibri"/>
          <w:sz w:val="28"/>
          <w:szCs w:val="28"/>
          <w:lang w:eastAsia="en-US"/>
        </w:rPr>
        <w:t>.Т</w:t>
      </w:r>
      <w:proofErr w:type="gramEnd"/>
      <w:r w:rsidRPr="00E05B04">
        <w:rPr>
          <w:rFonts w:eastAsia="Calibri"/>
          <w:sz w:val="28"/>
          <w:szCs w:val="28"/>
          <w:lang w:eastAsia="en-US"/>
        </w:rPr>
        <w:t>аганрога</w:t>
      </w:r>
      <w:proofErr w:type="spellEnd"/>
      <w:r w:rsidRPr="00E05B04">
        <w:rPr>
          <w:rFonts w:eastAsia="Calibri"/>
          <w:sz w:val="28"/>
          <w:szCs w:val="28"/>
          <w:lang w:eastAsia="en-US"/>
        </w:rPr>
        <w:t xml:space="preserve"> заключены договоры теплоснабжения, согласно которым МУП обязуется подавать через присоединенную сеть тепловую энергию на нужды населения.</w:t>
      </w:r>
    </w:p>
    <w:p w:rsidR="00E05B04" w:rsidRPr="00E05B04" w:rsidRDefault="00E05B04" w:rsidP="00E05B04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5B04">
        <w:rPr>
          <w:rFonts w:eastAsia="Calibri"/>
          <w:sz w:val="28"/>
          <w:szCs w:val="28"/>
          <w:lang w:eastAsia="en-US"/>
        </w:rPr>
        <w:t xml:space="preserve">При этом в целях снабжения населения города тепловой энергией и горячей водой МУП приобретает </w:t>
      </w:r>
      <w:proofErr w:type="gramStart"/>
      <w:r w:rsidRPr="00E05B04">
        <w:rPr>
          <w:rFonts w:eastAsia="Calibri"/>
          <w:sz w:val="28"/>
          <w:szCs w:val="28"/>
          <w:lang w:eastAsia="en-US"/>
        </w:rPr>
        <w:t>у ООО</w:t>
      </w:r>
      <w:proofErr w:type="gramEnd"/>
      <w:r w:rsidRPr="00E05B04">
        <w:rPr>
          <w:rFonts w:eastAsia="Calibri"/>
          <w:sz w:val="28"/>
          <w:szCs w:val="28"/>
          <w:lang w:eastAsia="en-US"/>
        </w:rPr>
        <w:t xml:space="preserve"> «Газпром </w:t>
      </w:r>
      <w:proofErr w:type="spellStart"/>
      <w:r w:rsidRPr="00E05B04">
        <w:rPr>
          <w:rFonts w:eastAsia="Calibri"/>
          <w:sz w:val="28"/>
          <w:szCs w:val="28"/>
          <w:lang w:eastAsia="en-US"/>
        </w:rPr>
        <w:t>Межрегионгаз</w:t>
      </w:r>
      <w:proofErr w:type="spellEnd"/>
      <w:r w:rsidRPr="00E05B04">
        <w:rPr>
          <w:rFonts w:eastAsia="Calibri"/>
          <w:sz w:val="28"/>
          <w:szCs w:val="28"/>
          <w:lang w:eastAsia="en-US"/>
        </w:rPr>
        <w:t xml:space="preserve"> Ростов-на-Дону» природный газ.</w:t>
      </w:r>
    </w:p>
    <w:p w:rsidR="00E05B04" w:rsidRPr="00E05B04" w:rsidRDefault="00E05B04" w:rsidP="00E05B04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5B04">
        <w:rPr>
          <w:rFonts w:eastAsia="Calibri"/>
          <w:bCs/>
          <w:sz w:val="28"/>
          <w:szCs w:val="28"/>
          <w:lang w:eastAsia="en-US"/>
        </w:rPr>
        <w:t xml:space="preserve">Поставка газа на котельные </w:t>
      </w:r>
      <w:r w:rsidRPr="00E05B04">
        <w:rPr>
          <w:rFonts w:eastAsia="Calibri"/>
          <w:sz w:val="28"/>
          <w:szCs w:val="28"/>
          <w:lang w:eastAsia="en-US"/>
        </w:rPr>
        <w:t>МУП осуществляется в рамках договора поставки газа, заключенного с</w:t>
      </w:r>
      <w:r w:rsidRPr="00E05B04">
        <w:rPr>
          <w:rFonts w:eastAsia="Calibri"/>
          <w:bCs/>
          <w:sz w:val="28"/>
          <w:szCs w:val="28"/>
          <w:lang w:eastAsia="en-US"/>
        </w:rPr>
        <w:t xml:space="preserve"> ООО «Газпром </w:t>
      </w:r>
      <w:proofErr w:type="spellStart"/>
      <w:r w:rsidRPr="00E05B04">
        <w:rPr>
          <w:rFonts w:eastAsia="Calibri"/>
          <w:bCs/>
          <w:sz w:val="28"/>
          <w:szCs w:val="28"/>
          <w:lang w:eastAsia="en-US"/>
        </w:rPr>
        <w:t>межрегионгаз</w:t>
      </w:r>
      <w:proofErr w:type="spellEnd"/>
      <w:r w:rsidRPr="00E05B04">
        <w:rPr>
          <w:rFonts w:eastAsia="Calibri"/>
          <w:bCs/>
          <w:sz w:val="28"/>
          <w:szCs w:val="28"/>
          <w:lang w:eastAsia="en-US"/>
        </w:rPr>
        <w:t xml:space="preserve"> Ростов-на-Дону»</w:t>
      </w:r>
    </w:p>
    <w:p w:rsidR="00E05B04" w:rsidRPr="00E05B04" w:rsidRDefault="00E05B04" w:rsidP="00E05B04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5B04">
        <w:rPr>
          <w:rFonts w:eastAsia="Calibri"/>
          <w:sz w:val="28"/>
          <w:szCs w:val="28"/>
          <w:lang w:eastAsia="en-US"/>
        </w:rPr>
        <w:t xml:space="preserve">ООО «Газпром </w:t>
      </w:r>
      <w:proofErr w:type="spellStart"/>
      <w:r w:rsidRPr="00E05B04">
        <w:rPr>
          <w:rFonts w:eastAsia="Calibri"/>
          <w:sz w:val="28"/>
          <w:szCs w:val="28"/>
          <w:lang w:eastAsia="en-US"/>
        </w:rPr>
        <w:t>межрегионгаз</w:t>
      </w:r>
      <w:proofErr w:type="spellEnd"/>
      <w:r w:rsidRPr="00E05B04">
        <w:rPr>
          <w:rFonts w:eastAsia="Calibri"/>
          <w:sz w:val="28"/>
          <w:szCs w:val="28"/>
          <w:lang w:eastAsia="en-US"/>
        </w:rPr>
        <w:t xml:space="preserve"> Ростов-на-Дону» в связи с наличием задолженности у МУП за потребленный газ прекратило его поставку.</w:t>
      </w:r>
    </w:p>
    <w:p w:rsidR="00E05B04" w:rsidRPr="00E05B04" w:rsidRDefault="00E05B04" w:rsidP="00E05B04">
      <w:pPr>
        <w:widowControl/>
        <w:ind w:firstLine="709"/>
        <w:jc w:val="both"/>
        <w:rPr>
          <w:bCs/>
          <w:sz w:val="28"/>
          <w:szCs w:val="28"/>
        </w:rPr>
      </w:pPr>
      <w:proofErr w:type="gramStart"/>
      <w:r w:rsidRPr="00E05B04">
        <w:rPr>
          <w:bCs/>
          <w:sz w:val="28"/>
          <w:szCs w:val="28"/>
        </w:rPr>
        <w:t xml:space="preserve">Согласно п.6 </w:t>
      </w:r>
      <w:r w:rsidRPr="00E05B04">
        <w:rPr>
          <w:sz w:val="28"/>
          <w:szCs w:val="28"/>
        </w:rPr>
        <w:t>Порядка прекращения или ограничения подачи электрической и тепловой энергии и газа организациям - потребителям при неоплате поданных им (использованных ими) топливно - энергетических ресурсов, утвержденного постановлением Правительства Российской Федерации от 05.01.1998г. №1 (далее – Порядок №1)</w:t>
      </w:r>
      <w:r w:rsidRPr="00E05B04">
        <w:rPr>
          <w:bCs/>
          <w:sz w:val="28"/>
          <w:szCs w:val="28"/>
        </w:rPr>
        <w:t xml:space="preserve"> в</w:t>
      </w:r>
      <w:r w:rsidRPr="00E05B04">
        <w:rPr>
          <w:sz w:val="28"/>
          <w:szCs w:val="28"/>
        </w:rPr>
        <w:t xml:space="preserve"> случаях, когда к сетям, принадлежащим организации - потребителю, подключены абоненты, которые своевременно оплачивают использованные топливно - энергетические ресурсы, организация - потребитель обязана по соглашению с</w:t>
      </w:r>
      <w:proofErr w:type="gramEnd"/>
      <w:r w:rsidRPr="00E05B04">
        <w:rPr>
          <w:sz w:val="28"/>
          <w:szCs w:val="28"/>
        </w:rPr>
        <w:t xml:space="preserve"> </w:t>
      </w:r>
      <w:proofErr w:type="spellStart"/>
      <w:r w:rsidRPr="00E05B04">
        <w:rPr>
          <w:sz w:val="28"/>
          <w:szCs w:val="28"/>
        </w:rPr>
        <w:t>энергоснабжающей</w:t>
      </w:r>
      <w:proofErr w:type="spellEnd"/>
      <w:r w:rsidRPr="00E05B04">
        <w:rPr>
          <w:sz w:val="28"/>
          <w:szCs w:val="28"/>
        </w:rPr>
        <w:t xml:space="preserve"> организацией обеспечить подачу этим абонентам топливно - энергетических ресурсов в необходимых для них объемах.</w:t>
      </w:r>
    </w:p>
    <w:p w:rsidR="00E05B04" w:rsidRPr="00E05B04" w:rsidRDefault="00E05B04" w:rsidP="00E05B04">
      <w:pPr>
        <w:widowControl/>
        <w:ind w:firstLine="709"/>
        <w:jc w:val="both"/>
        <w:rPr>
          <w:sz w:val="28"/>
          <w:szCs w:val="28"/>
        </w:rPr>
      </w:pPr>
      <w:r w:rsidRPr="00E05B04">
        <w:rPr>
          <w:sz w:val="28"/>
          <w:szCs w:val="28"/>
        </w:rPr>
        <w:t xml:space="preserve">Указанная норма права устанавливает для </w:t>
      </w:r>
      <w:r w:rsidRPr="00E05B04">
        <w:rPr>
          <w:rFonts w:eastAsia="Calibri"/>
          <w:sz w:val="28"/>
          <w:szCs w:val="28"/>
          <w:lang w:eastAsia="en-US"/>
        </w:rPr>
        <w:t xml:space="preserve">МУП </w:t>
      </w:r>
      <w:r w:rsidRPr="00E05B04">
        <w:rPr>
          <w:sz w:val="28"/>
          <w:szCs w:val="28"/>
        </w:rPr>
        <w:t>обязанность по осуществлению действий, направленных на заключение с ООО «</w:t>
      </w:r>
      <w:r w:rsidRPr="00E05B04">
        <w:rPr>
          <w:rFonts w:eastAsia="Calibri"/>
          <w:sz w:val="28"/>
          <w:szCs w:val="28"/>
          <w:lang w:eastAsia="en-US"/>
        </w:rPr>
        <w:t xml:space="preserve">Газпром </w:t>
      </w:r>
      <w:proofErr w:type="spellStart"/>
      <w:r w:rsidRPr="00E05B04">
        <w:rPr>
          <w:rFonts w:eastAsia="Calibri"/>
          <w:sz w:val="28"/>
          <w:szCs w:val="28"/>
          <w:lang w:eastAsia="en-US"/>
        </w:rPr>
        <w:t>Межрегионгаз</w:t>
      </w:r>
      <w:proofErr w:type="spellEnd"/>
      <w:r w:rsidRPr="00E05B04">
        <w:rPr>
          <w:rFonts w:eastAsia="Calibri"/>
          <w:sz w:val="28"/>
          <w:szCs w:val="28"/>
          <w:lang w:eastAsia="en-US"/>
        </w:rPr>
        <w:t xml:space="preserve"> Ростов-на-Дону</w:t>
      </w:r>
      <w:r w:rsidRPr="00E05B04">
        <w:rPr>
          <w:sz w:val="28"/>
          <w:szCs w:val="28"/>
        </w:rPr>
        <w:t>» соглашений по поставке природного газа.</w:t>
      </w:r>
    </w:p>
    <w:p w:rsidR="009C3217" w:rsidRPr="00DF2A16" w:rsidRDefault="009C3217" w:rsidP="00DE5C3C">
      <w:pPr>
        <w:shd w:val="clear" w:color="auto" w:fill="FFFFFF"/>
        <w:ind w:firstLine="709"/>
        <w:jc w:val="both"/>
        <w:rPr>
          <w:sz w:val="28"/>
          <w:szCs w:val="28"/>
        </w:rPr>
      </w:pPr>
      <w:r w:rsidRPr="00DF2A16">
        <w:rPr>
          <w:sz w:val="28"/>
          <w:szCs w:val="28"/>
        </w:rPr>
        <w:t xml:space="preserve">Изложенные обстоятельства послужили основанием для возбуждения в отношении </w:t>
      </w:r>
      <w:r w:rsidR="00E05B04" w:rsidRPr="00E05B04">
        <w:rPr>
          <w:sz w:val="28"/>
          <w:szCs w:val="28"/>
        </w:rPr>
        <w:t>МУП «</w:t>
      </w:r>
      <w:proofErr w:type="spellStart"/>
      <w:r w:rsidR="00E05B04" w:rsidRPr="00E05B04">
        <w:rPr>
          <w:sz w:val="28"/>
          <w:szCs w:val="28"/>
        </w:rPr>
        <w:t>Таганрогэнерго</w:t>
      </w:r>
      <w:proofErr w:type="spellEnd"/>
      <w:r w:rsidR="00E05B04" w:rsidRPr="00E05B04">
        <w:rPr>
          <w:sz w:val="28"/>
          <w:szCs w:val="28"/>
        </w:rPr>
        <w:t>»</w:t>
      </w:r>
      <w:r w:rsidR="00E05B04">
        <w:rPr>
          <w:sz w:val="28"/>
          <w:szCs w:val="28"/>
        </w:rPr>
        <w:t xml:space="preserve"> </w:t>
      </w:r>
      <w:proofErr w:type="gramStart"/>
      <w:r w:rsidR="00E05B04">
        <w:rPr>
          <w:sz w:val="28"/>
          <w:szCs w:val="28"/>
        </w:rPr>
        <w:t xml:space="preserve">и </w:t>
      </w:r>
      <w:r w:rsidR="00E05B04" w:rsidRPr="00E05B04">
        <w:rPr>
          <w:sz w:val="28"/>
          <w:szCs w:val="28"/>
        </w:rPr>
        <w:t>ООО</w:t>
      </w:r>
      <w:proofErr w:type="gramEnd"/>
      <w:r w:rsidR="00E05B04" w:rsidRPr="00E05B04">
        <w:rPr>
          <w:sz w:val="28"/>
          <w:szCs w:val="28"/>
        </w:rPr>
        <w:t xml:space="preserve"> «</w:t>
      </w:r>
      <w:r w:rsidR="00E05B04" w:rsidRPr="00E05B04">
        <w:rPr>
          <w:rFonts w:eastAsia="Calibri"/>
          <w:sz w:val="28"/>
          <w:szCs w:val="28"/>
          <w:lang w:eastAsia="en-US"/>
        </w:rPr>
        <w:t xml:space="preserve">Газпром </w:t>
      </w:r>
      <w:proofErr w:type="spellStart"/>
      <w:r w:rsidR="00E05B04" w:rsidRPr="00E05B04">
        <w:rPr>
          <w:rFonts w:eastAsia="Calibri"/>
          <w:sz w:val="28"/>
          <w:szCs w:val="28"/>
          <w:lang w:eastAsia="en-US"/>
        </w:rPr>
        <w:t>Межрегионгаз</w:t>
      </w:r>
      <w:proofErr w:type="spellEnd"/>
      <w:r w:rsidR="00E05B04" w:rsidRPr="00E05B04">
        <w:rPr>
          <w:rFonts w:eastAsia="Calibri"/>
          <w:sz w:val="28"/>
          <w:szCs w:val="28"/>
          <w:lang w:eastAsia="en-US"/>
        </w:rPr>
        <w:t xml:space="preserve"> Ростов-на-Дону</w:t>
      </w:r>
      <w:r w:rsidR="00E05B04" w:rsidRPr="00E05B04">
        <w:rPr>
          <w:sz w:val="28"/>
          <w:szCs w:val="28"/>
        </w:rPr>
        <w:t>»</w:t>
      </w:r>
      <w:r w:rsidRPr="00DF2A16">
        <w:rPr>
          <w:sz w:val="28"/>
          <w:szCs w:val="28"/>
        </w:rPr>
        <w:t xml:space="preserve"> настоящего дела по признакам нарушения антимонопольного законодательства.</w:t>
      </w:r>
    </w:p>
    <w:p w:rsidR="009C3217" w:rsidRPr="00DF2A16" w:rsidRDefault="009C3217" w:rsidP="00DE5C3C">
      <w:pPr>
        <w:shd w:val="clear" w:color="auto" w:fill="FFFFFF"/>
        <w:ind w:firstLine="709"/>
        <w:jc w:val="both"/>
        <w:rPr>
          <w:sz w:val="28"/>
          <w:szCs w:val="28"/>
        </w:rPr>
      </w:pPr>
      <w:r w:rsidRPr="00DF2A16">
        <w:rPr>
          <w:sz w:val="28"/>
          <w:szCs w:val="28"/>
        </w:rPr>
        <w:t>Изучив материалы дела, выслушав объяснения представителей лиц, участвующих в деле, Комиссия пришла к следующим выводам:</w:t>
      </w:r>
    </w:p>
    <w:p w:rsidR="00892B4E" w:rsidRDefault="00892B4E" w:rsidP="00892B4E">
      <w:pPr>
        <w:widowControl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1051FF">
        <w:rPr>
          <w:sz w:val="28"/>
          <w:szCs w:val="28"/>
        </w:rPr>
        <w:t xml:space="preserve">1.На деятельность </w:t>
      </w:r>
      <w:r w:rsidRPr="00E05B04">
        <w:rPr>
          <w:sz w:val="28"/>
          <w:szCs w:val="28"/>
        </w:rPr>
        <w:t>МУП «</w:t>
      </w:r>
      <w:proofErr w:type="spellStart"/>
      <w:r w:rsidRPr="00E05B04">
        <w:rPr>
          <w:sz w:val="28"/>
          <w:szCs w:val="28"/>
        </w:rPr>
        <w:t>Таганрогэнерго</w:t>
      </w:r>
      <w:proofErr w:type="spellEnd"/>
      <w:r w:rsidRPr="00E05B04">
        <w:rPr>
          <w:sz w:val="28"/>
          <w:szCs w:val="28"/>
        </w:rPr>
        <w:t>»</w:t>
      </w:r>
      <w:r w:rsidRPr="001051FF">
        <w:rPr>
          <w:sz w:val="28"/>
          <w:szCs w:val="28"/>
        </w:rPr>
        <w:t xml:space="preserve"> распространяются ограничения, установленные ч.1 ст.10 ФЗ «О защите конкуренции».</w:t>
      </w:r>
    </w:p>
    <w:p w:rsidR="00892B4E" w:rsidRDefault="00892B4E" w:rsidP="00892B4E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 ст.3 Федерального закона от </w:t>
      </w:r>
      <w:r w:rsidRPr="00762832">
        <w:rPr>
          <w:sz w:val="28"/>
          <w:szCs w:val="28"/>
        </w:rPr>
        <w:t>17</w:t>
      </w:r>
      <w:r>
        <w:rPr>
          <w:sz w:val="28"/>
          <w:szCs w:val="28"/>
        </w:rPr>
        <w:t>.08.</w:t>
      </w:r>
      <w:r w:rsidRPr="00762832">
        <w:rPr>
          <w:sz w:val="28"/>
          <w:szCs w:val="28"/>
        </w:rPr>
        <w:t>1995г</w:t>
      </w:r>
      <w:r>
        <w:rPr>
          <w:sz w:val="28"/>
          <w:szCs w:val="28"/>
        </w:rPr>
        <w:t>.</w:t>
      </w:r>
      <w:r w:rsidRPr="007628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62832">
        <w:rPr>
          <w:sz w:val="28"/>
          <w:szCs w:val="28"/>
        </w:rPr>
        <w:t>147-Ф</w:t>
      </w:r>
      <w:r>
        <w:rPr>
          <w:sz w:val="28"/>
          <w:szCs w:val="28"/>
        </w:rPr>
        <w:t>З «О</w:t>
      </w:r>
      <w:r w:rsidRPr="00762832">
        <w:rPr>
          <w:sz w:val="28"/>
          <w:szCs w:val="28"/>
        </w:rPr>
        <w:t xml:space="preserve"> </w:t>
      </w:r>
      <w:proofErr w:type="gramStart"/>
      <w:r w:rsidRPr="00762832">
        <w:rPr>
          <w:bCs/>
          <w:sz w:val="28"/>
          <w:szCs w:val="28"/>
        </w:rPr>
        <w:t xml:space="preserve">естественных монополиях» </w:t>
      </w:r>
      <w:r>
        <w:rPr>
          <w:sz w:val="28"/>
          <w:szCs w:val="28"/>
        </w:rPr>
        <w:t>под естественной монополией понимается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связи, с чем спрос на</w:t>
      </w:r>
      <w:proofErr w:type="gramEnd"/>
      <w:r>
        <w:rPr>
          <w:sz w:val="28"/>
          <w:szCs w:val="28"/>
        </w:rPr>
        <w:t xml:space="preserve"> данном товарном </w:t>
      </w:r>
      <w:proofErr w:type="gramStart"/>
      <w:r>
        <w:rPr>
          <w:sz w:val="28"/>
          <w:szCs w:val="28"/>
        </w:rPr>
        <w:t>рынке</w:t>
      </w:r>
      <w:proofErr w:type="gramEnd"/>
      <w:r>
        <w:rPr>
          <w:sz w:val="28"/>
          <w:szCs w:val="28"/>
        </w:rPr>
        <w:t xml:space="preserve"> на товары, производимые субъектами естественных монополий, в меньшей степени зависит от изменения цены на этот товар, чем спрос на другие виды товаров.</w:t>
      </w:r>
    </w:p>
    <w:p w:rsidR="00892B4E" w:rsidRPr="00C84605" w:rsidRDefault="00892B4E" w:rsidP="00892B4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Статьей 4 ФЗ «О естественных монополиях»</w:t>
      </w:r>
      <w:r w:rsidRPr="00C8460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услуги по передаче тепловой энергии включены в сферу деятельности субъектов естественных монополий.</w:t>
      </w:r>
    </w:p>
    <w:p w:rsidR="00892B4E" w:rsidRDefault="00892B4E" w:rsidP="00892B4E">
      <w:pPr>
        <w:widowControl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Согласно ч.5 ст.5 ФЗ «О защите конкуренции»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892B4E" w:rsidRDefault="00892B4E" w:rsidP="00892B4E">
      <w:pPr>
        <w:widowControl/>
        <w:ind w:firstLine="709"/>
        <w:jc w:val="both"/>
        <w:outlineLvl w:val="1"/>
        <w:rPr>
          <w:sz w:val="28"/>
          <w:szCs w:val="28"/>
        </w:rPr>
      </w:pPr>
      <w:r w:rsidRPr="00786E12">
        <w:rPr>
          <w:sz w:val="28"/>
          <w:szCs w:val="28"/>
        </w:rPr>
        <w:t>Из смысла п. 2 ст. 539 Г</w:t>
      </w:r>
      <w:r>
        <w:rPr>
          <w:sz w:val="28"/>
          <w:szCs w:val="28"/>
        </w:rPr>
        <w:t>ражданского кодекса Российской Федерации (далее – ГК РФ)</w:t>
      </w:r>
      <w:r w:rsidRPr="00786E12">
        <w:rPr>
          <w:sz w:val="28"/>
          <w:szCs w:val="28"/>
        </w:rPr>
        <w:t xml:space="preserve"> следует, что необходимым условием оказания услуги теплоснабжения является наличие у абонента </w:t>
      </w:r>
      <w:proofErr w:type="spellStart"/>
      <w:r w:rsidRPr="00786E12">
        <w:rPr>
          <w:sz w:val="28"/>
          <w:szCs w:val="28"/>
        </w:rPr>
        <w:t>энергопринимающего</w:t>
      </w:r>
      <w:proofErr w:type="spellEnd"/>
      <w:r w:rsidRPr="00786E12">
        <w:rPr>
          <w:sz w:val="28"/>
          <w:szCs w:val="28"/>
        </w:rPr>
        <w:t xml:space="preserve"> устройства, присоединенного к тепловым сетям.</w:t>
      </w:r>
    </w:p>
    <w:p w:rsidR="00892B4E" w:rsidRDefault="00892B4E" w:rsidP="00892B4E">
      <w:pPr>
        <w:widowControl/>
        <w:ind w:firstLine="709"/>
        <w:jc w:val="both"/>
        <w:outlineLvl w:val="1"/>
        <w:rPr>
          <w:sz w:val="28"/>
          <w:szCs w:val="28"/>
        </w:rPr>
      </w:pPr>
      <w:r w:rsidRPr="00786E12">
        <w:rPr>
          <w:sz w:val="28"/>
          <w:szCs w:val="28"/>
        </w:rPr>
        <w:t xml:space="preserve">Поскольку тепловые сети </w:t>
      </w:r>
      <w:r>
        <w:rPr>
          <w:sz w:val="28"/>
          <w:szCs w:val="28"/>
        </w:rPr>
        <w:t>абонентов</w:t>
      </w:r>
      <w:r w:rsidRPr="00786E12">
        <w:rPr>
          <w:sz w:val="28"/>
          <w:szCs w:val="28"/>
        </w:rPr>
        <w:t xml:space="preserve"> </w:t>
      </w:r>
      <w:r w:rsidRPr="00E05B04">
        <w:rPr>
          <w:sz w:val="28"/>
          <w:szCs w:val="28"/>
        </w:rPr>
        <w:t>МУП «</w:t>
      </w:r>
      <w:proofErr w:type="spellStart"/>
      <w:r w:rsidRPr="00E05B04">
        <w:rPr>
          <w:sz w:val="28"/>
          <w:szCs w:val="28"/>
        </w:rPr>
        <w:t>Таганрогэнерго</w:t>
      </w:r>
      <w:proofErr w:type="spellEnd"/>
      <w:r w:rsidRPr="00E05B04">
        <w:rPr>
          <w:sz w:val="28"/>
          <w:szCs w:val="28"/>
        </w:rPr>
        <w:t>»</w:t>
      </w:r>
      <w:r w:rsidRPr="00786E12">
        <w:rPr>
          <w:sz w:val="28"/>
          <w:szCs w:val="28"/>
        </w:rPr>
        <w:t xml:space="preserve"> подключены только к тепловым сетям </w:t>
      </w:r>
      <w:r>
        <w:rPr>
          <w:sz w:val="28"/>
          <w:szCs w:val="28"/>
        </w:rPr>
        <w:t>МУП</w:t>
      </w:r>
      <w:r w:rsidRPr="00786E12">
        <w:rPr>
          <w:sz w:val="28"/>
          <w:szCs w:val="28"/>
        </w:rPr>
        <w:t xml:space="preserve">, услуги по поставке тепловой </w:t>
      </w:r>
      <w:proofErr w:type="gramStart"/>
      <w:r w:rsidRPr="00786E12">
        <w:rPr>
          <w:sz w:val="28"/>
          <w:szCs w:val="28"/>
        </w:rPr>
        <w:t xml:space="preserve">энергии, оказываемые </w:t>
      </w:r>
      <w:r>
        <w:rPr>
          <w:sz w:val="28"/>
          <w:szCs w:val="28"/>
        </w:rPr>
        <w:t>МУП</w:t>
      </w:r>
      <w:r w:rsidRPr="00786E12">
        <w:rPr>
          <w:sz w:val="28"/>
          <w:szCs w:val="28"/>
        </w:rPr>
        <w:t xml:space="preserve">  не могут</w:t>
      </w:r>
      <w:proofErr w:type="gramEnd"/>
      <w:r w:rsidRPr="00786E12">
        <w:rPr>
          <w:sz w:val="28"/>
          <w:szCs w:val="28"/>
        </w:rPr>
        <w:t xml:space="preserve"> быть заменены услугами </w:t>
      </w:r>
      <w:r>
        <w:rPr>
          <w:sz w:val="28"/>
          <w:szCs w:val="28"/>
        </w:rPr>
        <w:t>иных</w:t>
      </w:r>
      <w:r w:rsidRPr="00786E12">
        <w:rPr>
          <w:sz w:val="28"/>
          <w:szCs w:val="28"/>
        </w:rPr>
        <w:t xml:space="preserve"> организаций.</w:t>
      </w:r>
    </w:p>
    <w:p w:rsidR="00892B4E" w:rsidRDefault="00892B4E" w:rsidP="0089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E05B04">
        <w:rPr>
          <w:sz w:val="28"/>
          <w:szCs w:val="28"/>
        </w:rPr>
        <w:t>МУП «</w:t>
      </w:r>
      <w:proofErr w:type="spellStart"/>
      <w:r w:rsidRPr="00E05B04">
        <w:rPr>
          <w:sz w:val="28"/>
          <w:szCs w:val="28"/>
        </w:rPr>
        <w:t>Таганрогэнерго</w:t>
      </w:r>
      <w:proofErr w:type="spellEnd"/>
      <w:r w:rsidRPr="00E05B04">
        <w:rPr>
          <w:sz w:val="28"/>
          <w:szCs w:val="28"/>
        </w:rPr>
        <w:t>»</w:t>
      </w:r>
      <w:r>
        <w:rPr>
          <w:sz w:val="28"/>
          <w:szCs w:val="28"/>
        </w:rPr>
        <w:t>, оказывая услуги по передаче тепловой энергии, осуществляет деятельность в условиях естественной монополии и, как следствие, занимает доминирующее положение на соответствующем товарном рынке, а, следовательно, на него распространяются ограничения установленные ч.1 ст.10 ФЗ «О защите конкуренции».</w:t>
      </w:r>
    </w:p>
    <w:p w:rsidR="00892B4E" w:rsidRDefault="00892B4E" w:rsidP="0089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2.Прекращение поставки тепловой энергии со стороны </w:t>
      </w:r>
      <w:r w:rsidRPr="00E05B04">
        <w:rPr>
          <w:sz w:val="28"/>
          <w:szCs w:val="28"/>
        </w:rPr>
        <w:t>МУП «</w:t>
      </w:r>
      <w:proofErr w:type="spellStart"/>
      <w:r w:rsidRPr="00E05B04">
        <w:rPr>
          <w:sz w:val="28"/>
          <w:szCs w:val="28"/>
        </w:rPr>
        <w:t>Таганрогэнерго</w:t>
      </w:r>
      <w:proofErr w:type="spellEnd"/>
      <w:r w:rsidRPr="00E05B04">
        <w:rPr>
          <w:sz w:val="28"/>
          <w:szCs w:val="28"/>
        </w:rPr>
        <w:t>»</w:t>
      </w:r>
      <w:r w:rsidR="00067D87">
        <w:rPr>
          <w:sz w:val="28"/>
          <w:szCs w:val="28"/>
        </w:rPr>
        <w:t xml:space="preserve"> своим</w:t>
      </w:r>
      <w:r>
        <w:rPr>
          <w:rFonts w:eastAsia="Calibri"/>
          <w:sz w:val="28"/>
          <w:szCs w:val="28"/>
          <w:lang w:eastAsia="en-US"/>
        </w:rPr>
        <w:t xml:space="preserve"> абонентам</w:t>
      </w:r>
      <w:r>
        <w:rPr>
          <w:bCs/>
          <w:sz w:val="28"/>
          <w:szCs w:val="28"/>
        </w:rPr>
        <w:t xml:space="preserve"> неправомерно.</w:t>
      </w:r>
    </w:p>
    <w:p w:rsidR="00892B4E" w:rsidRDefault="00892B4E" w:rsidP="00892B4E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оказания коммунальной услуги «горячее водоснабжение» и «отопление» гражданам </w:t>
      </w:r>
      <w:r w:rsidR="00067D87" w:rsidRPr="00E05B04">
        <w:rPr>
          <w:sz w:val="28"/>
          <w:szCs w:val="28"/>
        </w:rPr>
        <w:t>МУП «</w:t>
      </w:r>
      <w:proofErr w:type="spellStart"/>
      <w:r w:rsidR="00067D87" w:rsidRPr="00E05B04">
        <w:rPr>
          <w:sz w:val="28"/>
          <w:szCs w:val="28"/>
        </w:rPr>
        <w:t>Таганрогэнерго</w:t>
      </w:r>
      <w:proofErr w:type="spellEnd"/>
      <w:r w:rsidR="00067D87" w:rsidRPr="00E05B04">
        <w:rPr>
          <w:sz w:val="28"/>
          <w:szCs w:val="28"/>
        </w:rPr>
        <w:t>»</w:t>
      </w:r>
      <w:r>
        <w:rPr>
          <w:sz w:val="28"/>
          <w:szCs w:val="28"/>
        </w:rPr>
        <w:t xml:space="preserve"> заключило публичные договоры энергоснабжения.</w:t>
      </w:r>
    </w:p>
    <w:p w:rsidR="005B297F" w:rsidRDefault="00892B4E" w:rsidP="00892B4E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0B171F">
        <w:rPr>
          <w:sz w:val="28"/>
          <w:szCs w:val="28"/>
        </w:rPr>
        <w:t xml:space="preserve">Правилами предоставления коммунальных услуг </w:t>
      </w:r>
      <w:r w:rsidR="005B297F">
        <w:rPr>
          <w:sz w:val="28"/>
          <w:szCs w:val="28"/>
        </w:rPr>
        <w:t>собственникам и пользователям помещений в многоквартирных домах и жилых домов</w:t>
      </w:r>
      <w:r w:rsidRPr="000B171F">
        <w:rPr>
          <w:sz w:val="28"/>
          <w:szCs w:val="28"/>
        </w:rPr>
        <w:t xml:space="preserve">, утвержденными Постановлением Правительства от </w:t>
      </w:r>
      <w:r w:rsidR="005B297F" w:rsidRPr="006670D6">
        <w:rPr>
          <w:rFonts w:eastAsia="Calibri"/>
          <w:color w:val="000000"/>
          <w:sz w:val="28"/>
          <w:szCs w:val="28"/>
          <w:lang w:eastAsia="en-US"/>
        </w:rPr>
        <w:t>06.05.2011г.</w:t>
      </w:r>
      <w:r w:rsidR="005B297F">
        <w:rPr>
          <w:rFonts w:eastAsia="Calibri"/>
          <w:color w:val="000000"/>
          <w:sz w:val="28"/>
          <w:szCs w:val="28"/>
          <w:lang w:eastAsia="en-US"/>
        </w:rPr>
        <w:t xml:space="preserve"> №354</w:t>
      </w:r>
      <w:r>
        <w:rPr>
          <w:sz w:val="28"/>
          <w:szCs w:val="28"/>
        </w:rPr>
        <w:t xml:space="preserve"> </w:t>
      </w:r>
      <w:r w:rsidRPr="00EC670D">
        <w:rPr>
          <w:sz w:val="28"/>
          <w:szCs w:val="28"/>
        </w:rPr>
        <w:t>(далее – Правила №</w:t>
      </w:r>
      <w:r w:rsidR="005B297F">
        <w:rPr>
          <w:sz w:val="28"/>
          <w:szCs w:val="28"/>
        </w:rPr>
        <w:t>354</w:t>
      </w:r>
      <w:r w:rsidRPr="00EC670D">
        <w:rPr>
          <w:sz w:val="28"/>
          <w:szCs w:val="28"/>
        </w:rPr>
        <w:t>)</w:t>
      </w:r>
      <w:r w:rsidRPr="00EC670D">
        <w:rPr>
          <w:color w:val="000000"/>
          <w:sz w:val="28"/>
          <w:szCs w:val="28"/>
        </w:rPr>
        <w:t xml:space="preserve"> потребителем услуги является гражданин,</w:t>
      </w:r>
      <w:r>
        <w:rPr>
          <w:color w:val="000000"/>
          <w:sz w:val="28"/>
          <w:szCs w:val="28"/>
        </w:rPr>
        <w:t xml:space="preserve"> </w:t>
      </w:r>
      <w:r w:rsidR="005B297F" w:rsidRPr="00EA6184">
        <w:rPr>
          <w:color w:val="000000"/>
          <w:sz w:val="28"/>
          <w:szCs w:val="28"/>
        </w:rPr>
        <w:t xml:space="preserve">использующий коммунальные услуги для личных, семейных, домашних и иных нужд, не связанных с осуществлением предпринимательской деятельности, которому, в соответствии с </w:t>
      </w:r>
      <w:proofErr w:type="spellStart"/>
      <w:r w:rsidR="005B297F" w:rsidRPr="00EA6184">
        <w:rPr>
          <w:color w:val="000000"/>
          <w:sz w:val="28"/>
          <w:szCs w:val="28"/>
        </w:rPr>
        <w:t>пп</w:t>
      </w:r>
      <w:proofErr w:type="spellEnd"/>
      <w:r w:rsidR="005B297F" w:rsidRPr="00EA6184">
        <w:rPr>
          <w:color w:val="000000"/>
          <w:sz w:val="28"/>
          <w:szCs w:val="28"/>
        </w:rPr>
        <w:t xml:space="preserve">. «в» п.3 Правил №354, </w:t>
      </w:r>
      <w:r w:rsidR="005B297F">
        <w:rPr>
          <w:rFonts w:eastAsia="Calibri"/>
          <w:sz w:val="28"/>
          <w:szCs w:val="28"/>
        </w:rPr>
        <w:t>предоставление коммунальных услуг</w:t>
      </w:r>
      <w:proofErr w:type="gramEnd"/>
      <w:r w:rsidR="005B297F">
        <w:rPr>
          <w:rFonts w:eastAsia="Calibri"/>
          <w:sz w:val="28"/>
          <w:szCs w:val="28"/>
        </w:rPr>
        <w:t xml:space="preserve"> потребителю осуществляется круглосуточно, то есть бесперебойно.</w:t>
      </w:r>
    </w:p>
    <w:p w:rsidR="007334E8" w:rsidRPr="00C43CE7" w:rsidRDefault="007334E8" w:rsidP="007334E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Подпунктом «г» п.4 и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«а» п.31 Правил №354 определено, что </w:t>
      </w:r>
      <w:r>
        <w:rPr>
          <w:rFonts w:eastAsia="Calibri"/>
          <w:sz w:val="28"/>
          <w:szCs w:val="28"/>
        </w:rPr>
        <w:t>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</w:t>
      </w:r>
    </w:p>
    <w:p w:rsidR="00892B4E" w:rsidRDefault="00892B4E" w:rsidP="00892B4E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того, </w:t>
      </w:r>
      <w:r>
        <w:rPr>
          <w:sz w:val="28"/>
          <w:szCs w:val="28"/>
        </w:rPr>
        <w:t>п.3 ст.541 ГК РФ определено, что в случае, когда абонентом по договору энергоснабжения выступает гражданин, использующий энергию для бытового потребления, он вправе использовать энерг</w:t>
      </w:r>
      <w:r w:rsidRPr="00724B3E">
        <w:rPr>
          <w:sz w:val="28"/>
          <w:szCs w:val="28"/>
        </w:rPr>
        <w:t>ию в необходимом ему количестве.</w:t>
      </w:r>
    </w:p>
    <w:p w:rsidR="00892B4E" w:rsidRDefault="00892B4E" w:rsidP="00892B4E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жители многоквартирных жилых домов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0B2FED">
        <w:rPr>
          <w:sz w:val="28"/>
          <w:szCs w:val="28"/>
        </w:rPr>
        <w:t>Т</w:t>
      </w:r>
      <w:proofErr w:type="gramEnd"/>
      <w:r w:rsidR="000B2FED">
        <w:rPr>
          <w:sz w:val="28"/>
          <w:szCs w:val="28"/>
        </w:rPr>
        <w:t>аганроге</w:t>
      </w:r>
      <w:proofErr w:type="spellEnd"/>
      <w:r w:rsidR="000B2FED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 имеют право потреблять горячую воду бесперебойно в любом необходимом им количестве.</w:t>
      </w:r>
    </w:p>
    <w:p w:rsidR="007334E8" w:rsidRDefault="00892B4E" w:rsidP="007334E8">
      <w:pPr>
        <w:shd w:val="clear" w:color="auto" w:fill="FFFFFF"/>
        <w:tabs>
          <w:tab w:val="left" w:pos="540"/>
        </w:tabs>
        <w:ind w:right="-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того, в силу п.</w:t>
      </w:r>
      <w:r w:rsidR="007334E8">
        <w:rPr>
          <w:color w:val="000000"/>
          <w:sz w:val="28"/>
          <w:szCs w:val="28"/>
        </w:rPr>
        <w:t>117</w:t>
      </w:r>
      <w:r>
        <w:rPr>
          <w:color w:val="000000"/>
          <w:sz w:val="28"/>
          <w:szCs w:val="28"/>
        </w:rPr>
        <w:t xml:space="preserve"> Правил №</w:t>
      </w:r>
      <w:r w:rsidR="007334E8">
        <w:rPr>
          <w:color w:val="000000"/>
          <w:sz w:val="28"/>
          <w:szCs w:val="28"/>
        </w:rPr>
        <w:t>354</w:t>
      </w:r>
      <w:r>
        <w:rPr>
          <w:color w:val="000000"/>
          <w:sz w:val="28"/>
          <w:szCs w:val="28"/>
        </w:rPr>
        <w:t xml:space="preserve"> </w:t>
      </w:r>
      <w:r w:rsidR="000B2FED" w:rsidRPr="00E05B04">
        <w:rPr>
          <w:sz w:val="28"/>
          <w:szCs w:val="28"/>
        </w:rPr>
        <w:t>МУП «</w:t>
      </w:r>
      <w:proofErr w:type="spellStart"/>
      <w:r w:rsidR="000B2FED" w:rsidRPr="00E05B04">
        <w:rPr>
          <w:sz w:val="28"/>
          <w:szCs w:val="28"/>
        </w:rPr>
        <w:t>Таганрогэнерго</w:t>
      </w:r>
      <w:proofErr w:type="spellEnd"/>
      <w:r w:rsidR="000B2FED" w:rsidRPr="00E05B04">
        <w:rPr>
          <w:sz w:val="28"/>
          <w:szCs w:val="28"/>
        </w:rPr>
        <w:t>»</w:t>
      </w:r>
      <w:r w:rsidRPr="00786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вправе </w:t>
      </w:r>
      <w:r>
        <w:rPr>
          <w:color w:val="000000"/>
          <w:sz w:val="28"/>
          <w:szCs w:val="28"/>
        </w:rPr>
        <w:lastRenderedPageBreak/>
        <w:t>приостановить или ограничить предостав</w:t>
      </w:r>
      <w:r w:rsidR="007334E8">
        <w:rPr>
          <w:color w:val="000000"/>
          <w:sz w:val="28"/>
          <w:szCs w:val="28"/>
        </w:rPr>
        <w:t>ление коммунальных услуг через 30</w:t>
      </w:r>
      <w:r>
        <w:rPr>
          <w:color w:val="000000"/>
          <w:sz w:val="28"/>
          <w:szCs w:val="28"/>
        </w:rPr>
        <w:t xml:space="preserve"> </w:t>
      </w:r>
      <w:r w:rsidR="007334E8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после письменного предупреждения (уведомления) потребителя в случае неполной оплаты потребителем коммунальных услуг.</w:t>
      </w:r>
    </w:p>
    <w:p w:rsidR="007334E8" w:rsidRPr="007334E8" w:rsidRDefault="007334E8" w:rsidP="007334E8">
      <w:pPr>
        <w:shd w:val="clear" w:color="auto" w:fill="FFFFFF"/>
        <w:tabs>
          <w:tab w:val="left" w:pos="540"/>
        </w:tabs>
        <w:ind w:right="-83"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Под неполной оплатой потребителем коммунальной услуги понимается наличие у потребителя задолженности по оплате 1 коммунальной услуги в размере, превышающем сумму 3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условии</w:t>
      </w:r>
      <w:proofErr w:type="gramEnd"/>
      <w:r>
        <w:rPr>
          <w:rFonts w:eastAsia="Calibri"/>
          <w:sz w:val="28"/>
          <w:szCs w:val="28"/>
        </w:rPr>
        <w:t xml:space="preserve">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соглашения.</w:t>
      </w:r>
    </w:p>
    <w:p w:rsidR="00892B4E" w:rsidRDefault="00E512F2" w:rsidP="00892B4E">
      <w:pPr>
        <w:widowControl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Пунктами</w:t>
      </w:r>
      <w:r w:rsidR="00892B4E">
        <w:rPr>
          <w:sz w:val="28"/>
          <w:szCs w:val="28"/>
        </w:rPr>
        <w:t xml:space="preserve"> </w:t>
      </w:r>
      <w:r w:rsidR="0088209B">
        <w:rPr>
          <w:sz w:val="28"/>
          <w:szCs w:val="28"/>
        </w:rPr>
        <w:t>121 и 122</w:t>
      </w:r>
      <w:r w:rsidR="00892B4E">
        <w:rPr>
          <w:sz w:val="28"/>
          <w:szCs w:val="28"/>
        </w:rPr>
        <w:t xml:space="preserve"> Правил №</w:t>
      </w:r>
      <w:r w:rsidR="0088209B">
        <w:rPr>
          <w:sz w:val="28"/>
          <w:szCs w:val="28"/>
        </w:rPr>
        <w:t>354</w:t>
      </w:r>
      <w:r w:rsidR="00892B4E">
        <w:rPr>
          <w:sz w:val="28"/>
          <w:szCs w:val="28"/>
        </w:rPr>
        <w:t xml:space="preserve"> установлен прямой запрет на приостановление или ограничение предоставления коммунальных услуг (либо подачи коммунальных ресурсов) потребителям, полностью выполняющим обязательства, установленные законодательством Российской Федерации и договором.</w:t>
      </w:r>
    </w:p>
    <w:p w:rsidR="00892B4E" w:rsidRDefault="00892B4E" w:rsidP="00892B4E">
      <w:pPr>
        <w:widowControl/>
        <w:tabs>
          <w:tab w:val="left" w:pos="540"/>
        </w:tabs>
        <w:ind w:firstLine="709"/>
        <w:jc w:val="both"/>
        <w:rPr>
          <w:sz w:val="28"/>
          <w:szCs w:val="28"/>
        </w:rPr>
      </w:pPr>
      <w:r w:rsidRPr="006046D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рассматриваемом же </w:t>
      </w:r>
      <w:r w:rsidRPr="006046D5">
        <w:rPr>
          <w:color w:val="000000"/>
          <w:sz w:val="28"/>
          <w:szCs w:val="28"/>
        </w:rPr>
        <w:t>случа</w:t>
      </w:r>
      <w:r>
        <w:rPr>
          <w:color w:val="000000"/>
          <w:sz w:val="28"/>
          <w:szCs w:val="28"/>
        </w:rPr>
        <w:t>е</w:t>
      </w:r>
      <w:r w:rsidRPr="006046D5">
        <w:rPr>
          <w:color w:val="000000"/>
          <w:sz w:val="28"/>
          <w:szCs w:val="28"/>
        </w:rPr>
        <w:t xml:space="preserve"> отключени</w:t>
      </w:r>
      <w:r>
        <w:rPr>
          <w:color w:val="000000"/>
          <w:sz w:val="28"/>
          <w:szCs w:val="28"/>
        </w:rPr>
        <w:t>е</w:t>
      </w:r>
      <w:r w:rsidRPr="006046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многоквартирных жилых домов от горячего водоснабжения произведено при том, что задолженность потребителей по оплате за потребленные ресурсы перед </w:t>
      </w:r>
      <w:r w:rsidR="000B2FED" w:rsidRPr="00E05B04">
        <w:rPr>
          <w:sz w:val="28"/>
          <w:szCs w:val="28"/>
        </w:rPr>
        <w:t>МУП «</w:t>
      </w:r>
      <w:proofErr w:type="spellStart"/>
      <w:r w:rsidR="000B2FED" w:rsidRPr="00E05B04">
        <w:rPr>
          <w:sz w:val="28"/>
          <w:szCs w:val="28"/>
        </w:rPr>
        <w:t>Таганрогэнерго</w:t>
      </w:r>
      <w:proofErr w:type="spellEnd"/>
      <w:r w:rsidR="000B2FED" w:rsidRPr="00E05B04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не превышала 6 ежемесячных размеров платы.</w:t>
      </w:r>
    </w:p>
    <w:p w:rsidR="00892B4E" w:rsidRDefault="00892B4E" w:rsidP="00892B4E">
      <w:pPr>
        <w:widowControl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по информации, полученной от </w:t>
      </w:r>
      <w:r w:rsidR="000B2FED" w:rsidRPr="00E05B04">
        <w:rPr>
          <w:sz w:val="28"/>
          <w:szCs w:val="28"/>
        </w:rPr>
        <w:t>МУП «</w:t>
      </w:r>
      <w:proofErr w:type="spellStart"/>
      <w:r w:rsidR="000B2FED" w:rsidRPr="00E05B04">
        <w:rPr>
          <w:sz w:val="28"/>
          <w:szCs w:val="28"/>
        </w:rPr>
        <w:t>Таганрогэнерго</w:t>
      </w:r>
      <w:proofErr w:type="spellEnd"/>
      <w:r w:rsidR="000B2FED" w:rsidRPr="00E05B04">
        <w:rPr>
          <w:sz w:val="28"/>
          <w:szCs w:val="28"/>
        </w:rPr>
        <w:t>»</w:t>
      </w:r>
      <w:r>
        <w:rPr>
          <w:sz w:val="28"/>
          <w:szCs w:val="28"/>
        </w:rPr>
        <w:t xml:space="preserve"> в письме от </w:t>
      </w:r>
      <w:r w:rsidR="000B2FE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B2FED">
        <w:rPr>
          <w:sz w:val="28"/>
          <w:szCs w:val="28"/>
        </w:rPr>
        <w:t xml:space="preserve">10.2012г. </w:t>
      </w:r>
      <w:r>
        <w:rPr>
          <w:sz w:val="28"/>
          <w:szCs w:val="28"/>
        </w:rPr>
        <w:t>№</w:t>
      </w:r>
      <w:r w:rsidR="000B2FED">
        <w:rPr>
          <w:sz w:val="28"/>
          <w:szCs w:val="28"/>
        </w:rPr>
        <w:t>3078</w:t>
      </w:r>
      <w:r>
        <w:rPr>
          <w:sz w:val="28"/>
          <w:szCs w:val="28"/>
        </w:rPr>
        <w:t xml:space="preserve"> </w:t>
      </w:r>
      <w:r w:rsidRPr="003C1E4C">
        <w:rPr>
          <w:i/>
          <w:sz w:val="28"/>
          <w:szCs w:val="28"/>
        </w:rPr>
        <w:t>«…</w:t>
      </w:r>
      <w:r w:rsidR="000B2FED">
        <w:rPr>
          <w:i/>
          <w:sz w:val="28"/>
          <w:szCs w:val="28"/>
        </w:rPr>
        <w:t>в случае прекращения поставки газа на котельные МУП «</w:t>
      </w:r>
      <w:proofErr w:type="spellStart"/>
      <w:r w:rsidR="000B2FED">
        <w:rPr>
          <w:i/>
          <w:sz w:val="28"/>
          <w:szCs w:val="28"/>
        </w:rPr>
        <w:t>Таганрогэнерго</w:t>
      </w:r>
      <w:proofErr w:type="spellEnd"/>
      <w:r w:rsidR="000B2FED">
        <w:rPr>
          <w:i/>
          <w:sz w:val="28"/>
          <w:szCs w:val="28"/>
        </w:rPr>
        <w:t>» будет прекращена подача тепловой энергии добросовестным плательщикам…».</w:t>
      </w:r>
    </w:p>
    <w:p w:rsidR="00892B4E" w:rsidRDefault="00892B4E" w:rsidP="00892B4E">
      <w:pPr>
        <w:widowControl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тому же, в силу п.6 Порядка №1 в случаях, когда к сетям, принадлежащим организации - потребителю, подключены абоненты, которые своевременно оплачивают использованные топливно - энергетические ресурсы, организация - потребитель обязана по соглашению с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или газоснабжающей организацией обеспечить подачу этим абонентам топливно - энергетических ресурсов в необходимых для них объемах.</w:t>
      </w:r>
    </w:p>
    <w:p w:rsidR="00892B4E" w:rsidRDefault="00892B4E" w:rsidP="00892B4E">
      <w:pPr>
        <w:widowControl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норма права устанавливает для </w:t>
      </w:r>
      <w:r w:rsidR="001D1D4A" w:rsidRPr="00E05B04">
        <w:rPr>
          <w:sz w:val="28"/>
          <w:szCs w:val="28"/>
        </w:rPr>
        <w:t>МУП «</w:t>
      </w:r>
      <w:proofErr w:type="spellStart"/>
      <w:r w:rsidR="001D1D4A" w:rsidRPr="00E05B04">
        <w:rPr>
          <w:sz w:val="28"/>
          <w:szCs w:val="28"/>
        </w:rPr>
        <w:t>Таганрогэнерго</w:t>
      </w:r>
      <w:proofErr w:type="spellEnd"/>
      <w:r w:rsidR="001D1D4A" w:rsidRPr="00E05B04">
        <w:rPr>
          <w:sz w:val="28"/>
          <w:szCs w:val="28"/>
        </w:rPr>
        <w:t>»</w:t>
      </w:r>
      <w:r>
        <w:rPr>
          <w:sz w:val="28"/>
          <w:szCs w:val="28"/>
        </w:rPr>
        <w:t xml:space="preserve">  обязанность по осуществлению действий, направленных на заключение с </w:t>
      </w:r>
      <w:r>
        <w:rPr>
          <w:bCs/>
          <w:sz w:val="28"/>
          <w:szCs w:val="28"/>
        </w:rPr>
        <w:t xml:space="preserve">ООО «Газпром </w:t>
      </w:r>
      <w:proofErr w:type="spellStart"/>
      <w:r>
        <w:rPr>
          <w:bCs/>
          <w:sz w:val="28"/>
          <w:szCs w:val="28"/>
        </w:rPr>
        <w:t>межрегионгаз</w:t>
      </w:r>
      <w:proofErr w:type="spellEnd"/>
      <w:r>
        <w:rPr>
          <w:bCs/>
          <w:sz w:val="28"/>
          <w:szCs w:val="28"/>
        </w:rPr>
        <w:t xml:space="preserve"> Ростов-на-Дону»</w:t>
      </w:r>
      <w:r>
        <w:rPr>
          <w:sz w:val="28"/>
          <w:szCs w:val="28"/>
        </w:rPr>
        <w:t xml:space="preserve"> соглашений по подаче тепловой энергии лицам, своевременно оплачивающим потребленную тепловую энергию, чего сделано со стороны </w:t>
      </w:r>
      <w:r w:rsidR="001D1D4A" w:rsidRPr="00E05B04">
        <w:rPr>
          <w:sz w:val="28"/>
          <w:szCs w:val="28"/>
        </w:rPr>
        <w:t>МУП «</w:t>
      </w:r>
      <w:proofErr w:type="spellStart"/>
      <w:r w:rsidR="001D1D4A" w:rsidRPr="00E05B04">
        <w:rPr>
          <w:sz w:val="28"/>
          <w:szCs w:val="28"/>
        </w:rPr>
        <w:t>Таганрогэнерго</w:t>
      </w:r>
      <w:proofErr w:type="spellEnd"/>
      <w:r w:rsidR="001D1D4A" w:rsidRPr="00E05B04">
        <w:rPr>
          <w:sz w:val="28"/>
          <w:szCs w:val="28"/>
        </w:rPr>
        <w:t>»</w:t>
      </w:r>
      <w:r>
        <w:rPr>
          <w:sz w:val="28"/>
          <w:szCs w:val="28"/>
        </w:rPr>
        <w:t xml:space="preserve"> не было.</w:t>
      </w:r>
    </w:p>
    <w:p w:rsidR="00892B4E" w:rsidRDefault="00892B4E" w:rsidP="00892B4E">
      <w:pPr>
        <w:ind w:firstLine="709"/>
        <w:jc w:val="both"/>
        <w:rPr>
          <w:sz w:val="28"/>
          <w:szCs w:val="28"/>
        </w:rPr>
      </w:pPr>
      <w:r w:rsidRPr="001D1D4A">
        <w:rPr>
          <w:sz w:val="28"/>
          <w:szCs w:val="28"/>
        </w:rPr>
        <w:t xml:space="preserve">Тем более что </w:t>
      </w:r>
      <w:r w:rsidR="001D1D4A" w:rsidRPr="00E05B04">
        <w:rPr>
          <w:sz w:val="28"/>
          <w:szCs w:val="28"/>
        </w:rPr>
        <w:t>МУП «</w:t>
      </w:r>
      <w:proofErr w:type="spellStart"/>
      <w:r w:rsidR="001D1D4A" w:rsidRPr="00E05B04">
        <w:rPr>
          <w:sz w:val="28"/>
          <w:szCs w:val="28"/>
        </w:rPr>
        <w:t>Таганрогэнерго</w:t>
      </w:r>
      <w:proofErr w:type="spellEnd"/>
      <w:r w:rsidR="001D1D4A" w:rsidRPr="00E05B04">
        <w:rPr>
          <w:sz w:val="28"/>
          <w:szCs w:val="28"/>
        </w:rPr>
        <w:t>»</w:t>
      </w:r>
      <w:r w:rsidRPr="001D1D4A">
        <w:rPr>
          <w:sz w:val="28"/>
          <w:szCs w:val="28"/>
        </w:rPr>
        <w:t xml:space="preserve"> было извещено о предстоящем прекращении поставки газа письмами от </w:t>
      </w:r>
      <w:r w:rsidR="001D1D4A" w:rsidRPr="001D1D4A">
        <w:rPr>
          <w:sz w:val="28"/>
          <w:szCs w:val="28"/>
        </w:rPr>
        <w:t>26</w:t>
      </w:r>
      <w:r w:rsidRPr="001D1D4A">
        <w:rPr>
          <w:sz w:val="28"/>
          <w:szCs w:val="28"/>
        </w:rPr>
        <w:t>.0</w:t>
      </w:r>
      <w:r w:rsidR="001D1D4A" w:rsidRPr="001D1D4A">
        <w:rPr>
          <w:sz w:val="28"/>
          <w:szCs w:val="28"/>
        </w:rPr>
        <w:t>9</w:t>
      </w:r>
      <w:r w:rsidRPr="001D1D4A">
        <w:rPr>
          <w:sz w:val="28"/>
          <w:szCs w:val="28"/>
        </w:rPr>
        <w:t>.2012г. №10-01-32/</w:t>
      </w:r>
      <w:r w:rsidR="001D1D4A" w:rsidRPr="001D1D4A">
        <w:rPr>
          <w:sz w:val="28"/>
          <w:szCs w:val="28"/>
        </w:rPr>
        <w:t>4168</w:t>
      </w:r>
      <w:r w:rsidRPr="001D1D4A">
        <w:rPr>
          <w:sz w:val="28"/>
          <w:szCs w:val="28"/>
        </w:rPr>
        <w:t xml:space="preserve">, от </w:t>
      </w:r>
      <w:r w:rsidR="001D1D4A" w:rsidRPr="001D1D4A">
        <w:rPr>
          <w:sz w:val="28"/>
          <w:szCs w:val="28"/>
        </w:rPr>
        <w:t>05</w:t>
      </w:r>
      <w:r w:rsidRPr="001D1D4A">
        <w:rPr>
          <w:sz w:val="28"/>
          <w:szCs w:val="28"/>
        </w:rPr>
        <w:t>.</w:t>
      </w:r>
      <w:r w:rsidR="001D1D4A" w:rsidRPr="001D1D4A">
        <w:rPr>
          <w:sz w:val="28"/>
          <w:szCs w:val="28"/>
        </w:rPr>
        <w:t>10</w:t>
      </w:r>
      <w:r w:rsidRPr="001D1D4A">
        <w:rPr>
          <w:sz w:val="28"/>
          <w:szCs w:val="28"/>
        </w:rPr>
        <w:t>.2012г. №</w:t>
      </w:r>
      <w:r w:rsidR="001D1D4A" w:rsidRPr="001D1D4A">
        <w:rPr>
          <w:sz w:val="28"/>
          <w:szCs w:val="28"/>
        </w:rPr>
        <w:t>04-01-04/4339-3</w:t>
      </w:r>
      <w:r w:rsidRPr="001D1D4A">
        <w:rPr>
          <w:sz w:val="28"/>
          <w:szCs w:val="28"/>
        </w:rPr>
        <w:t>, в которых указывался перечень объектов подлежащих отключению.</w:t>
      </w:r>
    </w:p>
    <w:p w:rsidR="00892B4E" w:rsidRDefault="00892B4E" w:rsidP="0089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bCs/>
          <w:sz w:val="28"/>
          <w:szCs w:val="28"/>
        </w:rPr>
        <w:t xml:space="preserve">ООО «Газпром </w:t>
      </w:r>
      <w:proofErr w:type="spellStart"/>
      <w:r>
        <w:rPr>
          <w:bCs/>
          <w:sz w:val="28"/>
          <w:szCs w:val="28"/>
        </w:rPr>
        <w:t>межрегионгаз</w:t>
      </w:r>
      <w:proofErr w:type="spellEnd"/>
      <w:r>
        <w:rPr>
          <w:bCs/>
          <w:sz w:val="28"/>
          <w:szCs w:val="28"/>
        </w:rPr>
        <w:t xml:space="preserve"> Ростов-на-Дону» неоднократно письмами извещало </w:t>
      </w:r>
      <w:r w:rsidR="001D1D4A" w:rsidRPr="00E05B04">
        <w:rPr>
          <w:sz w:val="28"/>
          <w:szCs w:val="28"/>
        </w:rPr>
        <w:t>МУП «</w:t>
      </w:r>
      <w:proofErr w:type="spellStart"/>
      <w:r w:rsidR="001D1D4A" w:rsidRPr="00E05B04">
        <w:rPr>
          <w:sz w:val="28"/>
          <w:szCs w:val="28"/>
        </w:rPr>
        <w:t>Таганрогэнерго</w:t>
      </w:r>
      <w:proofErr w:type="spellEnd"/>
      <w:r w:rsidR="001D1D4A" w:rsidRPr="00E05B04">
        <w:rPr>
          <w:sz w:val="28"/>
          <w:szCs w:val="28"/>
        </w:rPr>
        <w:t>»</w:t>
      </w:r>
      <w:r>
        <w:rPr>
          <w:sz w:val="28"/>
          <w:szCs w:val="28"/>
        </w:rPr>
        <w:t xml:space="preserve"> о наличии задолженности по оплате за потребленный газ.</w:t>
      </w:r>
    </w:p>
    <w:p w:rsidR="00892B4E" w:rsidRDefault="00892B4E" w:rsidP="0089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несмотря на предупреждения, </w:t>
      </w:r>
      <w:r w:rsidR="001D1D4A" w:rsidRPr="00E05B04">
        <w:rPr>
          <w:sz w:val="28"/>
          <w:szCs w:val="28"/>
        </w:rPr>
        <w:t>МУП «</w:t>
      </w:r>
      <w:proofErr w:type="spellStart"/>
      <w:r w:rsidR="001D1D4A" w:rsidRPr="00E05B04">
        <w:rPr>
          <w:sz w:val="28"/>
          <w:szCs w:val="28"/>
        </w:rPr>
        <w:t>Таганрогэнерго</w:t>
      </w:r>
      <w:proofErr w:type="spellEnd"/>
      <w:r w:rsidR="001D1D4A" w:rsidRPr="00E05B04">
        <w:rPr>
          <w:sz w:val="28"/>
          <w:szCs w:val="28"/>
        </w:rPr>
        <w:t>»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lastRenderedPageBreak/>
        <w:t>приняло никаких мер для обеспечения добросовестных абонентов тепловой энергией.</w:t>
      </w:r>
    </w:p>
    <w:p w:rsidR="00892B4E" w:rsidRDefault="00892B4E" w:rsidP="00892B4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1D1D4A" w:rsidRPr="00E05B04">
        <w:rPr>
          <w:sz w:val="28"/>
          <w:szCs w:val="28"/>
        </w:rPr>
        <w:t>МУП «</w:t>
      </w:r>
      <w:proofErr w:type="spellStart"/>
      <w:r w:rsidR="001D1D4A" w:rsidRPr="00E05B04">
        <w:rPr>
          <w:sz w:val="28"/>
          <w:szCs w:val="28"/>
        </w:rPr>
        <w:t>Таганрогэнерго</w:t>
      </w:r>
      <w:proofErr w:type="spellEnd"/>
      <w:r w:rsidR="001D1D4A" w:rsidRPr="00E05B04">
        <w:rPr>
          <w:sz w:val="28"/>
          <w:szCs w:val="28"/>
        </w:rPr>
        <w:t>»</w:t>
      </w:r>
      <w:r>
        <w:rPr>
          <w:sz w:val="28"/>
          <w:szCs w:val="28"/>
        </w:rPr>
        <w:t xml:space="preserve">, допустив наличие задолженности по оплате газа более чем за два периода платежа, а также </w:t>
      </w:r>
      <w:r>
        <w:rPr>
          <w:bCs/>
          <w:sz w:val="28"/>
          <w:szCs w:val="28"/>
        </w:rPr>
        <w:t>укло</w:t>
      </w:r>
      <w:r w:rsidRPr="00D4759C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>вшись</w:t>
      </w:r>
      <w:r w:rsidRPr="00D4759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осуществления действий</w:t>
      </w:r>
      <w:r w:rsidRPr="00D4759C">
        <w:rPr>
          <w:bCs/>
          <w:sz w:val="28"/>
          <w:szCs w:val="28"/>
        </w:rPr>
        <w:t>, направленных на обеспечение потребителей</w:t>
      </w:r>
      <w:r>
        <w:rPr>
          <w:bCs/>
          <w:sz w:val="28"/>
          <w:szCs w:val="28"/>
        </w:rPr>
        <w:t>, не имеющих задолженности по оплате,</w:t>
      </w:r>
      <w:r w:rsidRPr="00D4759C">
        <w:rPr>
          <w:bCs/>
          <w:sz w:val="28"/>
          <w:szCs w:val="28"/>
        </w:rPr>
        <w:t xml:space="preserve"> тепловой энергией в виде горячего </w:t>
      </w:r>
      <w:r w:rsidRPr="00781C8E">
        <w:rPr>
          <w:bCs/>
          <w:sz w:val="28"/>
          <w:szCs w:val="28"/>
        </w:rPr>
        <w:t>водоснабжения</w:t>
      </w:r>
      <w:r>
        <w:rPr>
          <w:sz w:val="28"/>
          <w:szCs w:val="28"/>
        </w:rPr>
        <w:t xml:space="preserve">, что привело к отсутствию горячего водоснабжения жителей многоквартирных жилых домов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</w:t>
      </w:r>
      <w:r w:rsidR="001D1D4A">
        <w:rPr>
          <w:bCs/>
          <w:sz w:val="28"/>
          <w:szCs w:val="28"/>
        </w:rPr>
        <w:t>Т</w:t>
      </w:r>
      <w:proofErr w:type="gramEnd"/>
      <w:r w:rsidR="001D1D4A">
        <w:rPr>
          <w:bCs/>
          <w:sz w:val="28"/>
          <w:szCs w:val="28"/>
        </w:rPr>
        <w:t>аганроге</w:t>
      </w:r>
      <w:proofErr w:type="spellEnd"/>
      <w:r w:rsidR="001D1D4A">
        <w:rPr>
          <w:bCs/>
          <w:sz w:val="28"/>
          <w:szCs w:val="28"/>
        </w:rPr>
        <w:t xml:space="preserve"> РО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48F3">
        <w:rPr>
          <w:color w:val="000000"/>
          <w:sz w:val="28"/>
          <w:szCs w:val="28"/>
        </w:rPr>
        <w:t>злоупотребило своим доминирующим положением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рынке услуг </w:t>
      </w:r>
      <w:r w:rsidRPr="009D28F4">
        <w:rPr>
          <w:color w:val="000000"/>
          <w:sz w:val="28"/>
          <w:szCs w:val="28"/>
        </w:rPr>
        <w:t>по передаче тепловой энергии</w:t>
      </w:r>
      <w:r w:rsidRPr="002748F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является</w:t>
      </w:r>
      <w:r w:rsidRPr="002748F3">
        <w:rPr>
          <w:color w:val="000000"/>
          <w:sz w:val="28"/>
          <w:szCs w:val="28"/>
        </w:rPr>
        <w:t xml:space="preserve"> наруш</w:t>
      </w:r>
      <w:r>
        <w:rPr>
          <w:color w:val="000000"/>
          <w:sz w:val="28"/>
          <w:szCs w:val="28"/>
        </w:rPr>
        <w:t>ением</w:t>
      </w:r>
      <w:r w:rsidRPr="002748F3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.</w:t>
      </w:r>
      <w:r w:rsidRPr="002748F3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>.</w:t>
      </w:r>
      <w:r w:rsidRPr="002748F3">
        <w:rPr>
          <w:color w:val="000000"/>
          <w:sz w:val="28"/>
          <w:szCs w:val="28"/>
        </w:rPr>
        <w:t>10 ФЗ «О защите конкуренции»</w:t>
      </w:r>
      <w:r>
        <w:rPr>
          <w:color w:val="000000"/>
          <w:sz w:val="28"/>
          <w:szCs w:val="28"/>
        </w:rPr>
        <w:t xml:space="preserve">. </w:t>
      </w:r>
    </w:p>
    <w:p w:rsidR="00F7532F" w:rsidRDefault="00F7532F" w:rsidP="00F7532F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4D2531">
        <w:rPr>
          <w:sz w:val="28"/>
          <w:szCs w:val="28"/>
        </w:rPr>
        <w:t xml:space="preserve">Данный вывод подтверждается сложившейся судебной практикой с участием УФАС по РО и </w:t>
      </w:r>
      <w:r w:rsidRPr="00E05B04">
        <w:rPr>
          <w:sz w:val="28"/>
          <w:szCs w:val="28"/>
        </w:rPr>
        <w:t>МУП «</w:t>
      </w:r>
      <w:proofErr w:type="spellStart"/>
      <w:r w:rsidRPr="00E05B04">
        <w:rPr>
          <w:sz w:val="28"/>
          <w:szCs w:val="28"/>
        </w:rPr>
        <w:t>Таганрогэнерго</w:t>
      </w:r>
      <w:proofErr w:type="spellEnd"/>
      <w:r w:rsidRPr="00E05B04">
        <w:rPr>
          <w:sz w:val="28"/>
          <w:szCs w:val="28"/>
        </w:rPr>
        <w:t>»</w:t>
      </w:r>
      <w:r w:rsidRPr="004D2531">
        <w:rPr>
          <w:rStyle w:val="a9"/>
          <w:sz w:val="28"/>
          <w:szCs w:val="28"/>
        </w:rPr>
        <w:footnoteReference w:id="3"/>
      </w:r>
      <w:r w:rsidRPr="004D2531">
        <w:rPr>
          <w:color w:val="000000"/>
          <w:sz w:val="28"/>
          <w:szCs w:val="28"/>
        </w:rPr>
        <w:t>.</w:t>
      </w:r>
    </w:p>
    <w:p w:rsidR="00491BE2" w:rsidRDefault="00491BE2" w:rsidP="00491BE2">
      <w:pPr>
        <w:widowControl/>
        <w:spacing w:line="245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1051FF">
        <w:rPr>
          <w:sz w:val="28"/>
          <w:szCs w:val="28"/>
        </w:rPr>
        <w:t xml:space="preserve">.На деятельность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Ростов-на-Дону»</w:t>
      </w:r>
      <w:r w:rsidRPr="001051FF">
        <w:rPr>
          <w:sz w:val="28"/>
          <w:szCs w:val="28"/>
        </w:rPr>
        <w:t xml:space="preserve"> распространяются ограничения, установленные ч.1 ст.10 ФЗ «О защите конкуренции».</w:t>
      </w:r>
    </w:p>
    <w:p w:rsidR="00491BE2" w:rsidRDefault="00491BE2" w:rsidP="00491BE2">
      <w:pPr>
        <w:widowControl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251519">
        <w:rPr>
          <w:sz w:val="28"/>
          <w:szCs w:val="28"/>
        </w:rPr>
        <w:t>ООО «</w:t>
      </w:r>
      <w:proofErr w:type="spellStart"/>
      <w:r w:rsidRPr="00251519">
        <w:rPr>
          <w:sz w:val="28"/>
          <w:szCs w:val="28"/>
        </w:rPr>
        <w:t>Ростоврегионгаз</w:t>
      </w:r>
      <w:proofErr w:type="spellEnd"/>
      <w:r w:rsidRPr="00251519">
        <w:rPr>
          <w:sz w:val="28"/>
          <w:szCs w:val="28"/>
        </w:rPr>
        <w:t>» приказом антимонопольного органа от 02.04.2002г</w:t>
      </w:r>
      <w:r>
        <w:rPr>
          <w:sz w:val="28"/>
          <w:szCs w:val="28"/>
        </w:rPr>
        <w:t>.</w:t>
      </w:r>
      <w:r w:rsidRPr="00251519">
        <w:rPr>
          <w:sz w:val="28"/>
          <w:szCs w:val="28"/>
        </w:rPr>
        <w:t xml:space="preserve"> №18-Р включено в Реестр хозяйствующих субъектов занимающих на рынке определенного товара долю более 35% с долей более 65% на рынке реализации природного газа.</w:t>
      </w:r>
    </w:p>
    <w:p w:rsidR="00491BE2" w:rsidRDefault="00491BE2" w:rsidP="00491BE2">
      <w:pPr>
        <w:widowControl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251519">
        <w:rPr>
          <w:sz w:val="28"/>
          <w:szCs w:val="28"/>
        </w:rPr>
        <w:t>ООО «</w:t>
      </w:r>
      <w:proofErr w:type="spellStart"/>
      <w:r w:rsidRPr="00251519">
        <w:rPr>
          <w:sz w:val="28"/>
          <w:szCs w:val="28"/>
        </w:rPr>
        <w:t>Ростоврегионгаз</w:t>
      </w:r>
      <w:proofErr w:type="spellEnd"/>
      <w:r w:rsidRPr="00251519">
        <w:rPr>
          <w:sz w:val="28"/>
          <w:szCs w:val="28"/>
        </w:rPr>
        <w:t xml:space="preserve">» </w:t>
      </w:r>
      <w:r>
        <w:rPr>
          <w:sz w:val="28"/>
          <w:szCs w:val="28"/>
        </w:rPr>
        <w:t>было переименован</w:t>
      </w:r>
      <w:proofErr w:type="gramStart"/>
      <w:r>
        <w:rPr>
          <w:sz w:val="28"/>
          <w:szCs w:val="28"/>
        </w:rPr>
        <w:t>о</w:t>
      </w:r>
      <w:r w:rsidRPr="00131CA8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Ростов-на-Дону» с  внесением соответствующих изменений в учредительные документы. </w:t>
      </w:r>
    </w:p>
    <w:p w:rsidR="00491BE2" w:rsidRDefault="00491BE2" w:rsidP="00491BE2">
      <w:pPr>
        <w:widowControl/>
        <w:spacing w:line="245" w:lineRule="auto"/>
        <w:ind w:firstLine="709"/>
        <w:jc w:val="both"/>
        <w:outlineLvl w:val="1"/>
        <w:rPr>
          <w:sz w:val="28"/>
          <w:szCs w:val="28"/>
        </w:rPr>
      </w:pPr>
      <w:r w:rsidRPr="00251519">
        <w:rPr>
          <w:sz w:val="28"/>
          <w:szCs w:val="28"/>
        </w:rPr>
        <w:t>Согласно п</w:t>
      </w:r>
      <w:r>
        <w:rPr>
          <w:sz w:val="28"/>
          <w:szCs w:val="28"/>
        </w:rPr>
        <w:t>.</w:t>
      </w:r>
      <w:r w:rsidRPr="00251519">
        <w:rPr>
          <w:sz w:val="28"/>
          <w:szCs w:val="28"/>
        </w:rPr>
        <w:t xml:space="preserve">3.6.5. </w:t>
      </w:r>
      <w:proofErr w:type="gramStart"/>
      <w:r w:rsidRPr="00251519">
        <w:rPr>
          <w:sz w:val="28"/>
          <w:szCs w:val="28"/>
        </w:rPr>
        <w:t>Административного регламента Федеральной антимонопольной службы по исполнению государственной 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концентрацией, утвержденного приказом ФАС России от 17.01.2007г</w:t>
      </w:r>
      <w:r>
        <w:rPr>
          <w:sz w:val="28"/>
          <w:szCs w:val="28"/>
        </w:rPr>
        <w:t>.</w:t>
      </w:r>
      <w:r w:rsidRPr="00251519">
        <w:rPr>
          <w:sz w:val="28"/>
          <w:szCs w:val="28"/>
        </w:rPr>
        <w:t xml:space="preserve"> №5, зарегистрированного Министерством юстиции Российской Федерации 23.05.2007г. под №9541, доминирующее положение хозяйствующего субъекта определяется на товарном рынке, в продуктовых границах которого он</w:t>
      </w:r>
      <w:proofErr w:type="gramEnd"/>
      <w:r w:rsidRPr="00251519">
        <w:rPr>
          <w:sz w:val="28"/>
          <w:szCs w:val="28"/>
        </w:rPr>
        <w:t xml:space="preserve"> был включен в Реестр хозяйствующих субъектов, занимающих долю на рынке определенного товара более 35%.</w:t>
      </w:r>
    </w:p>
    <w:p w:rsidR="00491BE2" w:rsidRPr="00560574" w:rsidRDefault="00491BE2" w:rsidP="00491BE2">
      <w:pPr>
        <w:widowControl/>
        <w:ind w:firstLine="709"/>
        <w:jc w:val="both"/>
        <w:outlineLvl w:val="1"/>
        <w:rPr>
          <w:sz w:val="28"/>
          <w:szCs w:val="28"/>
        </w:rPr>
      </w:pPr>
      <w:r w:rsidRPr="00251519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Ростов-на-Дону»</w:t>
      </w:r>
      <w:r w:rsidRPr="00251519">
        <w:rPr>
          <w:sz w:val="28"/>
          <w:szCs w:val="28"/>
        </w:rPr>
        <w:t xml:space="preserve"> занимает доминирующее положение на рынке услуг по реализации природного газ</w:t>
      </w:r>
      <w:r>
        <w:rPr>
          <w:sz w:val="28"/>
          <w:szCs w:val="28"/>
        </w:rPr>
        <w:t>а в границах Ростовской области,</w:t>
      </w:r>
      <w:r w:rsidRPr="00801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а, следовательно, на него распространяются </w:t>
      </w:r>
      <w:r w:rsidRPr="00560574">
        <w:rPr>
          <w:sz w:val="28"/>
          <w:szCs w:val="28"/>
        </w:rPr>
        <w:t>ограничения установленные ч.1 ст.10 ФЗ «О защите конкуренции».</w:t>
      </w:r>
    </w:p>
    <w:p w:rsidR="00491BE2" w:rsidRPr="00560574" w:rsidRDefault="00491BE2" w:rsidP="00491BE2">
      <w:pPr>
        <w:ind w:firstLine="709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560574">
        <w:rPr>
          <w:spacing w:val="-1"/>
          <w:sz w:val="28"/>
          <w:szCs w:val="28"/>
        </w:rPr>
        <w:t>.</w:t>
      </w:r>
      <w:r w:rsidRPr="00560574">
        <w:rPr>
          <w:bCs/>
          <w:sz w:val="28"/>
          <w:szCs w:val="28"/>
        </w:rPr>
        <w:t xml:space="preserve">Поставка газа на котельные </w:t>
      </w:r>
      <w:r w:rsidRPr="004D639D">
        <w:rPr>
          <w:rFonts w:eastAsia="Calibri"/>
          <w:sz w:val="28"/>
          <w:szCs w:val="28"/>
          <w:lang w:eastAsia="en-US"/>
        </w:rPr>
        <w:t xml:space="preserve">МУП </w:t>
      </w:r>
      <w:r w:rsidR="00892B4E">
        <w:rPr>
          <w:rFonts w:eastAsia="Calibri"/>
          <w:sz w:val="28"/>
          <w:szCs w:val="28"/>
          <w:lang w:eastAsia="en-US"/>
        </w:rPr>
        <w:t>«</w:t>
      </w:r>
      <w:proofErr w:type="spellStart"/>
      <w:r w:rsidR="00892B4E">
        <w:rPr>
          <w:rFonts w:eastAsia="Calibri"/>
          <w:sz w:val="28"/>
          <w:szCs w:val="28"/>
          <w:lang w:eastAsia="en-US"/>
        </w:rPr>
        <w:t>Таганрогэнерго</w:t>
      </w:r>
      <w:proofErr w:type="spellEnd"/>
      <w:r w:rsidR="00892B4E">
        <w:rPr>
          <w:rFonts w:eastAsia="Calibri"/>
          <w:sz w:val="28"/>
          <w:szCs w:val="28"/>
          <w:lang w:eastAsia="en-US"/>
        </w:rPr>
        <w:t>»</w:t>
      </w:r>
      <w:r w:rsidRPr="00560574">
        <w:rPr>
          <w:sz w:val="28"/>
          <w:szCs w:val="28"/>
        </w:rPr>
        <w:t xml:space="preserve"> осуществляется в рамках договора поставки газа от </w:t>
      </w:r>
      <w:r w:rsidR="00892B4E">
        <w:rPr>
          <w:rFonts w:eastAsia="Calibri"/>
          <w:sz w:val="28"/>
          <w:szCs w:val="28"/>
          <w:lang w:eastAsia="en-US"/>
        </w:rPr>
        <w:t>20</w:t>
      </w:r>
      <w:r w:rsidRPr="00560574">
        <w:rPr>
          <w:rFonts w:eastAsia="Calibri"/>
          <w:sz w:val="28"/>
          <w:szCs w:val="28"/>
          <w:lang w:eastAsia="en-US"/>
        </w:rPr>
        <w:t>.0</w:t>
      </w:r>
      <w:r w:rsidR="00892B4E">
        <w:rPr>
          <w:rFonts w:eastAsia="Calibri"/>
          <w:sz w:val="28"/>
          <w:szCs w:val="28"/>
          <w:lang w:eastAsia="en-US"/>
        </w:rPr>
        <w:t>7</w:t>
      </w:r>
      <w:r w:rsidRPr="00560574">
        <w:rPr>
          <w:rFonts w:eastAsia="Calibri"/>
          <w:sz w:val="28"/>
          <w:szCs w:val="28"/>
          <w:lang w:eastAsia="en-US"/>
        </w:rPr>
        <w:t>.2009г. №43-3-</w:t>
      </w:r>
      <w:r w:rsidR="00892B4E">
        <w:rPr>
          <w:rFonts w:eastAsia="Calibri"/>
          <w:sz w:val="28"/>
          <w:szCs w:val="28"/>
          <w:lang w:eastAsia="en-US"/>
        </w:rPr>
        <w:t>09118</w:t>
      </w:r>
      <w:r w:rsidRPr="00560574">
        <w:rPr>
          <w:rFonts w:eastAsia="Calibri"/>
          <w:sz w:val="28"/>
          <w:szCs w:val="28"/>
          <w:lang w:eastAsia="en-US"/>
        </w:rPr>
        <w:t>/10</w:t>
      </w:r>
      <w:r w:rsidRPr="00560574">
        <w:rPr>
          <w:sz w:val="28"/>
          <w:szCs w:val="28"/>
        </w:rPr>
        <w:t>, заключенного с</w:t>
      </w:r>
      <w:r w:rsidRPr="00560574">
        <w:rPr>
          <w:bCs/>
          <w:sz w:val="28"/>
          <w:szCs w:val="28"/>
        </w:rPr>
        <w:t xml:space="preserve"> ООО «Газпром </w:t>
      </w:r>
      <w:proofErr w:type="spellStart"/>
      <w:r w:rsidRPr="00560574">
        <w:rPr>
          <w:bCs/>
          <w:sz w:val="28"/>
          <w:szCs w:val="28"/>
        </w:rPr>
        <w:t>межрегионгаз</w:t>
      </w:r>
      <w:proofErr w:type="spellEnd"/>
      <w:r w:rsidRPr="00560574">
        <w:rPr>
          <w:bCs/>
          <w:sz w:val="28"/>
          <w:szCs w:val="28"/>
        </w:rPr>
        <w:t xml:space="preserve"> Ростов-на-Дону».</w:t>
      </w:r>
    </w:p>
    <w:p w:rsidR="00491BE2" w:rsidRPr="00560574" w:rsidRDefault="00491BE2" w:rsidP="00491BE2">
      <w:pPr>
        <w:ind w:firstLine="709"/>
        <w:jc w:val="both"/>
        <w:rPr>
          <w:bCs/>
          <w:sz w:val="28"/>
          <w:szCs w:val="28"/>
        </w:rPr>
      </w:pPr>
      <w:r w:rsidRPr="00560574">
        <w:rPr>
          <w:bCs/>
          <w:sz w:val="28"/>
          <w:szCs w:val="28"/>
        </w:rPr>
        <w:t xml:space="preserve">Согласно актам сверки взаимных расчетов с </w:t>
      </w:r>
      <w:r w:rsidR="00892B4E" w:rsidRPr="004D639D">
        <w:rPr>
          <w:rFonts w:eastAsia="Calibri"/>
          <w:sz w:val="28"/>
          <w:szCs w:val="28"/>
          <w:lang w:eastAsia="en-US"/>
        </w:rPr>
        <w:t xml:space="preserve">МУП </w:t>
      </w:r>
      <w:r w:rsidR="00892B4E">
        <w:rPr>
          <w:rFonts w:eastAsia="Calibri"/>
          <w:sz w:val="28"/>
          <w:szCs w:val="28"/>
          <w:lang w:eastAsia="en-US"/>
        </w:rPr>
        <w:t>«</w:t>
      </w:r>
      <w:proofErr w:type="spellStart"/>
      <w:r w:rsidR="00892B4E">
        <w:rPr>
          <w:rFonts w:eastAsia="Calibri"/>
          <w:sz w:val="28"/>
          <w:szCs w:val="28"/>
          <w:lang w:eastAsia="en-US"/>
        </w:rPr>
        <w:t>Таганрогэнерго</w:t>
      </w:r>
      <w:proofErr w:type="spellEnd"/>
      <w:r w:rsidR="00892B4E">
        <w:rPr>
          <w:rFonts w:eastAsia="Calibri"/>
          <w:sz w:val="28"/>
          <w:szCs w:val="28"/>
          <w:lang w:eastAsia="en-US"/>
        </w:rPr>
        <w:t>»</w:t>
      </w:r>
      <w:r w:rsidRPr="00560574">
        <w:rPr>
          <w:bCs/>
          <w:sz w:val="28"/>
          <w:szCs w:val="28"/>
        </w:rPr>
        <w:t xml:space="preserve"> за период с 01.</w:t>
      </w:r>
      <w:r w:rsidR="00892B4E">
        <w:rPr>
          <w:bCs/>
          <w:sz w:val="28"/>
          <w:szCs w:val="28"/>
        </w:rPr>
        <w:t>05</w:t>
      </w:r>
      <w:r w:rsidRPr="00560574">
        <w:rPr>
          <w:bCs/>
          <w:sz w:val="28"/>
          <w:szCs w:val="28"/>
        </w:rPr>
        <w:t xml:space="preserve">.2012г. по </w:t>
      </w:r>
      <w:r w:rsidR="00892B4E">
        <w:rPr>
          <w:bCs/>
          <w:sz w:val="28"/>
          <w:szCs w:val="28"/>
        </w:rPr>
        <w:t>01</w:t>
      </w:r>
      <w:r w:rsidRPr="00560574">
        <w:rPr>
          <w:bCs/>
          <w:sz w:val="28"/>
          <w:szCs w:val="28"/>
        </w:rPr>
        <w:t>.</w:t>
      </w:r>
      <w:r w:rsidR="00892B4E">
        <w:rPr>
          <w:bCs/>
          <w:sz w:val="28"/>
          <w:szCs w:val="28"/>
        </w:rPr>
        <w:t>10</w:t>
      </w:r>
      <w:r w:rsidRPr="00560574">
        <w:rPr>
          <w:bCs/>
          <w:sz w:val="28"/>
          <w:szCs w:val="28"/>
        </w:rPr>
        <w:t>.2012г. предприятие неоднократно уклонялось от обязательст</w:t>
      </w:r>
      <w:r w:rsidR="00892B4E">
        <w:rPr>
          <w:bCs/>
          <w:sz w:val="28"/>
          <w:szCs w:val="28"/>
        </w:rPr>
        <w:t>в по оплате за потребленный газ.</w:t>
      </w:r>
    </w:p>
    <w:p w:rsidR="00491BE2" w:rsidRPr="00560574" w:rsidRDefault="00491BE2" w:rsidP="00491BE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560574">
        <w:rPr>
          <w:bCs/>
          <w:sz w:val="28"/>
          <w:szCs w:val="28"/>
        </w:rPr>
        <w:t xml:space="preserve">умма задолженности </w:t>
      </w:r>
      <w:r w:rsidR="00892B4E" w:rsidRPr="004D639D">
        <w:rPr>
          <w:rFonts w:eastAsia="Calibri"/>
          <w:sz w:val="28"/>
          <w:szCs w:val="28"/>
          <w:lang w:eastAsia="en-US"/>
        </w:rPr>
        <w:t xml:space="preserve">МУП </w:t>
      </w:r>
      <w:r w:rsidR="00892B4E">
        <w:rPr>
          <w:rFonts w:eastAsia="Calibri"/>
          <w:sz w:val="28"/>
          <w:szCs w:val="28"/>
          <w:lang w:eastAsia="en-US"/>
        </w:rPr>
        <w:t>«</w:t>
      </w:r>
      <w:proofErr w:type="spellStart"/>
      <w:r w:rsidR="00892B4E">
        <w:rPr>
          <w:rFonts w:eastAsia="Calibri"/>
          <w:sz w:val="28"/>
          <w:szCs w:val="28"/>
          <w:lang w:eastAsia="en-US"/>
        </w:rPr>
        <w:t>Таганрогэнерго</w:t>
      </w:r>
      <w:proofErr w:type="spellEnd"/>
      <w:r w:rsidR="00892B4E">
        <w:rPr>
          <w:rFonts w:eastAsia="Calibri"/>
          <w:sz w:val="28"/>
          <w:szCs w:val="28"/>
          <w:lang w:eastAsia="en-US"/>
        </w:rPr>
        <w:t>»</w:t>
      </w:r>
      <w:r w:rsidRPr="00560574">
        <w:rPr>
          <w:sz w:val="28"/>
          <w:szCs w:val="28"/>
        </w:rPr>
        <w:t xml:space="preserve"> перед </w:t>
      </w:r>
      <w:r w:rsidRPr="00560574">
        <w:rPr>
          <w:bCs/>
          <w:sz w:val="28"/>
          <w:szCs w:val="28"/>
        </w:rPr>
        <w:t xml:space="preserve">ООО «Газпром </w:t>
      </w:r>
      <w:proofErr w:type="spellStart"/>
      <w:r w:rsidRPr="00560574">
        <w:rPr>
          <w:bCs/>
          <w:sz w:val="28"/>
          <w:szCs w:val="28"/>
        </w:rPr>
        <w:t>межрегионгаз</w:t>
      </w:r>
      <w:proofErr w:type="spellEnd"/>
      <w:r w:rsidRPr="00560574">
        <w:rPr>
          <w:bCs/>
          <w:sz w:val="28"/>
          <w:szCs w:val="28"/>
        </w:rPr>
        <w:t xml:space="preserve"> Ростов-на-Дону» за потребленный газ по состоянию на </w:t>
      </w:r>
      <w:r w:rsidR="00892B4E">
        <w:rPr>
          <w:bCs/>
          <w:sz w:val="28"/>
          <w:szCs w:val="28"/>
        </w:rPr>
        <w:t>09</w:t>
      </w:r>
      <w:r w:rsidRPr="00560574">
        <w:rPr>
          <w:bCs/>
          <w:sz w:val="28"/>
          <w:szCs w:val="28"/>
        </w:rPr>
        <w:t>.</w:t>
      </w:r>
      <w:r w:rsidR="00892B4E">
        <w:rPr>
          <w:bCs/>
          <w:sz w:val="28"/>
          <w:szCs w:val="28"/>
        </w:rPr>
        <w:t>10</w:t>
      </w:r>
      <w:r w:rsidRPr="00560574">
        <w:rPr>
          <w:bCs/>
          <w:sz w:val="28"/>
          <w:szCs w:val="28"/>
        </w:rPr>
        <w:t xml:space="preserve">.2012г. составила </w:t>
      </w:r>
      <w:r w:rsidR="00892B4E">
        <w:rPr>
          <w:bCs/>
          <w:sz w:val="28"/>
          <w:szCs w:val="28"/>
        </w:rPr>
        <w:t>3 988 986,94</w:t>
      </w:r>
      <w:r w:rsidRPr="00560574">
        <w:rPr>
          <w:bCs/>
          <w:sz w:val="28"/>
          <w:szCs w:val="28"/>
        </w:rPr>
        <w:t xml:space="preserve"> рублей.</w:t>
      </w:r>
    </w:p>
    <w:p w:rsidR="00491BE2" w:rsidRPr="00560574" w:rsidRDefault="00491BE2" w:rsidP="00491BE2">
      <w:pPr>
        <w:ind w:firstLine="709"/>
        <w:jc w:val="both"/>
        <w:outlineLvl w:val="0"/>
        <w:rPr>
          <w:sz w:val="28"/>
          <w:szCs w:val="28"/>
        </w:rPr>
      </w:pPr>
      <w:r w:rsidRPr="00560574">
        <w:rPr>
          <w:sz w:val="28"/>
          <w:szCs w:val="28"/>
        </w:rPr>
        <w:t xml:space="preserve">Таким образом, у </w:t>
      </w:r>
      <w:r w:rsidR="00892B4E" w:rsidRPr="004D639D">
        <w:rPr>
          <w:rFonts w:eastAsia="Calibri"/>
          <w:sz w:val="28"/>
          <w:szCs w:val="28"/>
          <w:lang w:eastAsia="en-US"/>
        </w:rPr>
        <w:t xml:space="preserve">МУП </w:t>
      </w:r>
      <w:r w:rsidR="00892B4E">
        <w:rPr>
          <w:rFonts w:eastAsia="Calibri"/>
          <w:sz w:val="28"/>
          <w:szCs w:val="28"/>
          <w:lang w:eastAsia="en-US"/>
        </w:rPr>
        <w:t>«</w:t>
      </w:r>
      <w:proofErr w:type="spellStart"/>
      <w:r w:rsidR="00892B4E">
        <w:rPr>
          <w:rFonts w:eastAsia="Calibri"/>
          <w:sz w:val="28"/>
          <w:szCs w:val="28"/>
          <w:lang w:eastAsia="en-US"/>
        </w:rPr>
        <w:t>Таганрогэнерго</w:t>
      </w:r>
      <w:proofErr w:type="spellEnd"/>
      <w:r w:rsidR="00892B4E">
        <w:rPr>
          <w:rFonts w:eastAsia="Calibri"/>
          <w:sz w:val="28"/>
          <w:szCs w:val="28"/>
          <w:lang w:eastAsia="en-US"/>
        </w:rPr>
        <w:t>»</w:t>
      </w:r>
      <w:r w:rsidRPr="00560574">
        <w:rPr>
          <w:sz w:val="28"/>
          <w:szCs w:val="28"/>
        </w:rPr>
        <w:t xml:space="preserve"> существовала задолженность по оплате потребленного газа перед </w:t>
      </w:r>
      <w:r w:rsidRPr="00560574">
        <w:rPr>
          <w:bCs/>
          <w:sz w:val="28"/>
          <w:szCs w:val="28"/>
        </w:rPr>
        <w:t xml:space="preserve">ООО «Газпром </w:t>
      </w:r>
      <w:proofErr w:type="spellStart"/>
      <w:r w:rsidRPr="00560574">
        <w:rPr>
          <w:bCs/>
          <w:sz w:val="28"/>
          <w:szCs w:val="28"/>
        </w:rPr>
        <w:t>межрегионгаз</w:t>
      </w:r>
      <w:proofErr w:type="spellEnd"/>
      <w:r w:rsidRPr="00560574">
        <w:rPr>
          <w:bCs/>
          <w:sz w:val="28"/>
          <w:szCs w:val="28"/>
        </w:rPr>
        <w:t xml:space="preserve"> Ростов-на-Дону»</w:t>
      </w:r>
      <w:r w:rsidRPr="00560574">
        <w:rPr>
          <w:sz w:val="28"/>
          <w:szCs w:val="28"/>
        </w:rPr>
        <w:t xml:space="preserve"> более чем за два периода платежа.</w:t>
      </w:r>
    </w:p>
    <w:p w:rsidR="00491BE2" w:rsidRPr="00560574" w:rsidRDefault="00491BE2" w:rsidP="00491BE2">
      <w:pPr>
        <w:ind w:firstLine="709"/>
        <w:jc w:val="both"/>
        <w:rPr>
          <w:sz w:val="28"/>
          <w:szCs w:val="28"/>
        </w:rPr>
      </w:pPr>
      <w:r w:rsidRPr="00560574">
        <w:rPr>
          <w:sz w:val="28"/>
          <w:szCs w:val="28"/>
        </w:rPr>
        <w:t>В этой связ</w:t>
      </w:r>
      <w:proofErr w:type="gramStart"/>
      <w:r w:rsidRPr="00560574">
        <w:rPr>
          <w:sz w:val="28"/>
          <w:szCs w:val="28"/>
        </w:rPr>
        <w:t xml:space="preserve">и </w:t>
      </w:r>
      <w:r w:rsidRPr="00560574">
        <w:rPr>
          <w:bCs/>
          <w:sz w:val="28"/>
          <w:szCs w:val="28"/>
        </w:rPr>
        <w:t>ООО</w:t>
      </w:r>
      <w:proofErr w:type="gramEnd"/>
      <w:r w:rsidRPr="00560574">
        <w:rPr>
          <w:bCs/>
          <w:sz w:val="28"/>
          <w:szCs w:val="28"/>
        </w:rPr>
        <w:t xml:space="preserve"> «Газпром </w:t>
      </w:r>
      <w:proofErr w:type="spellStart"/>
      <w:r w:rsidRPr="00560574">
        <w:rPr>
          <w:bCs/>
          <w:sz w:val="28"/>
          <w:szCs w:val="28"/>
        </w:rPr>
        <w:t>межрегионгаз</w:t>
      </w:r>
      <w:proofErr w:type="spellEnd"/>
      <w:r w:rsidRPr="00560574">
        <w:rPr>
          <w:bCs/>
          <w:sz w:val="28"/>
          <w:szCs w:val="28"/>
        </w:rPr>
        <w:t xml:space="preserve"> Ростов-на-Дону» </w:t>
      </w:r>
      <w:r w:rsidR="00892B4E">
        <w:rPr>
          <w:bCs/>
          <w:sz w:val="28"/>
          <w:szCs w:val="28"/>
        </w:rPr>
        <w:t>09</w:t>
      </w:r>
      <w:r w:rsidRPr="00560574">
        <w:rPr>
          <w:bCs/>
          <w:sz w:val="28"/>
          <w:szCs w:val="28"/>
        </w:rPr>
        <w:t>.</w:t>
      </w:r>
      <w:r w:rsidR="00892B4E">
        <w:rPr>
          <w:bCs/>
          <w:sz w:val="28"/>
          <w:szCs w:val="28"/>
        </w:rPr>
        <w:t>10</w:t>
      </w:r>
      <w:r w:rsidRPr="00560574">
        <w:rPr>
          <w:bCs/>
          <w:sz w:val="28"/>
          <w:szCs w:val="28"/>
        </w:rPr>
        <w:t xml:space="preserve">.2012г. </w:t>
      </w:r>
      <w:r w:rsidRPr="00560574">
        <w:rPr>
          <w:sz w:val="28"/>
          <w:szCs w:val="28"/>
        </w:rPr>
        <w:t xml:space="preserve">прекратило поставку газа на </w:t>
      </w:r>
      <w:r w:rsidR="00892B4E">
        <w:rPr>
          <w:sz w:val="28"/>
          <w:szCs w:val="28"/>
        </w:rPr>
        <w:t>7</w:t>
      </w:r>
      <w:r w:rsidRPr="00560574">
        <w:rPr>
          <w:sz w:val="28"/>
          <w:szCs w:val="28"/>
        </w:rPr>
        <w:t xml:space="preserve"> котельных предприятия.</w:t>
      </w:r>
    </w:p>
    <w:p w:rsidR="00491BE2" w:rsidRDefault="00491BE2" w:rsidP="00491BE2">
      <w:pPr>
        <w:ind w:firstLine="709"/>
        <w:jc w:val="both"/>
        <w:outlineLvl w:val="0"/>
        <w:rPr>
          <w:sz w:val="28"/>
          <w:szCs w:val="28"/>
        </w:rPr>
      </w:pPr>
      <w:r w:rsidRPr="00560574">
        <w:rPr>
          <w:sz w:val="28"/>
          <w:szCs w:val="28"/>
        </w:rPr>
        <w:t xml:space="preserve">Поскольку газоснабжение котельных </w:t>
      </w:r>
      <w:r w:rsidR="00892B4E" w:rsidRPr="004D639D">
        <w:rPr>
          <w:rFonts w:eastAsia="Calibri"/>
          <w:sz w:val="28"/>
          <w:szCs w:val="28"/>
          <w:lang w:eastAsia="en-US"/>
        </w:rPr>
        <w:t xml:space="preserve">МУП </w:t>
      </w:r>
      <w:r w:rsidR="00892B4E">
        <w:rPr>
          <w:rFonts w:eastAsia="Calibri"/>
          <w:sz w:val="28"/>
          <w:szCs w:val="28"/>
          <w:lang w:eastAsia="en-US"/>
        </w:rPr>
        <w:t>«</w:t>
      </w:r>
      <w:proofErr w:type="spellStart"/>
      <w:r w:rsidR="00892B4E">
        <w:rPr>
          <w:rFonts w:eastAsia="Calibri"/>
          <w:sz w:val="28"/>
          <w:szCs w:val="28"/>
          <w:lang w:eastAsia="en-US"/>
        </w:rPr>
        <w:t>Таганрогэнерго</w:t>
      </w:r>
      <w:proofErr w:type="spellEnd"/>
      <w:r w:rsidR="00892B4E">
        <w:rPr>
          <w:rFonts w:eastAsia="Calibri"/>
          <w:sz w:val="28"/>
          <w:szCs w:val="28"/>
          <w:lang w:eastAsia="en-US"/>
        </w:rPr>
        <w:t>»</w:t>
      </w:r>
      <w:r w:rsidRPr="00560574">
        <w:rPr>
          <w:sz w:val="28"/>
          <w:szCs w:val="28"/>
        </w:rPr>
        <w:t xml:space="preserve"> является необходимым элементом технологического процесса выработки тепловой энергии, то отсутствие газоснабжения делает невозможным производство и передач</w:t>
      </w:r>
      <w:r>
        <w:rPr>
          <w:sz w:val="28"/>
          <w:szCs w:val="28"/>
        </w:rPr>
        <w:t>у тепловой энергии потребителям.</w:t>
      </w:r>
    </w:p>
    <w:p w:rsidR="00491BE2" w:rsidRPr="00560574" w:rsidRDefault="00491BE2" w:rsidP="00491BE2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Однако как указывалось выше, </w:t>
      </w:r>
      <w:r w:rsidR="00892B4E" w:rsidRPr="004D639D">
        <w:rPr>
          <w:rFonts w:eastAsia="Calibri"/>
          <w:sz w:val="28"/>
          <w:szCs w:val="28"/>
          <w:lang w:eastAsia="en-US"/>
        </w:rPr>
        <w:t xml:space="preserve">МУП </w:t>
      </w:r>
      <w:r w:rsidR="00892B4E">
        <w:rPr>
          <w:rFonts w:eastAsia="Calibri"/>
          <w:sz w:val="28"/>
          <w:szCs w:val="28"/>
          <w:lang w:eastAsia="en-US"/>
        </w:rPr>
        <w:t>«</w:t>
      </w:r>
      <w:proofErr w:type="spellStart"/>
      <w:r w:rsidR="00892B4E">
        <w:rPr>
          <w:rFonts w:eastAsia="Calibri"/>
          <w:sz w:val="28"/>
          <w:szCs w:val="28"/>
          <w:lang w:eastAsia="en-US"/>
        </w:rPr>
        <w:t>Таганрогэнерго</w:t>
      </w:r>
      <w:proofErr w:type="spellEnd"/>
      <w:r w:rsidR="00892B4E"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не передало в </w:t>
      </w:r>
      <w:r w:rsidRPr="00560574">
        <w:rPr>
          <w:bCs/>
          <w:sz w:val="28"/>
          <w:szCs w:val="28"/>
        </w:rPr>
        <w:t xml:space="preserve">ООО «Газпром </w:t>
      </w:r>
      <w:proofErr w:type="spellStart"/>
      <w:r w:rsidRPr="00560574">
        <w:rPr>
          <w:bCs/>
          <w:sz w:val="28"/>
          <w:szCs w:val="28"/>
        </w:rPr>
        <w:t>межрегионгаз</w:t>
      </w:r>
      <w:proofErr w:type="spellEnd"/>
      <w:r w:rsidRPr="00560574">
        <w:rPr>
          <w:bCs/>
          <w:sz w:val="28"/>
          <w:szCs w:val="28"/>
        </w:rPr>
        <w:t xml:space="preserve"> Ростов-на-Дону» </w:t>
      </w:r>
      <w:r>
        <w:rPr>
          <w:bCs/>
          <w:sz w:val="28"/>
          <w:szCs w:val="28"/>
        </w:rPr>
        <w:t xml:space="preserve">перечень своих добросовестных абонентов, а, следовательно, газоснабжающая организация не </w:t>
      </w:r>
      <w:r w:rsidRPr="00560574">
        <w:rPr>
          <w:bCs/>
          <w:sz w:val="28"/>
          <w:szCs w:val="28"/>
        </w:rPr>
        <w:t>располагал</w:t>
      </w:r>
      <w:r>
        <w:rPr>
          <w:bCs/>
          <w:sz w:val="28"/>
          <w:szCs w:val="28"/>
        </w:rPr>
        <w:t>а</w:t>
      </w:r>
      <w:r w:rsidRPr="00560574">
        <w:rPr>
          <w:bCs/>
          <w:sz w:val="28"/>
          <w:szCs w:val="28"/>
        </w:rPr>
        <w:t xml:space="preserve"> сведениями о том, что поставляемый </w:t>
      </w:r>
      <w:r w:rsidR="00892B4E" w:rsidRPr="004D639D">
        <w:rPr>
          <w:rFonts w:eastAsia="Calibri"/>
          <w:sz w:val="28"/>
          <w:szCs w:val="28"/>
          <w:lang w:eastAsia="en-US"/>
        </w:rPr>
        <w:t xml:space="preserve">МУП </w:t>
      </w:r>
      <w:r w:rsidR="00892B4E">
        <w:rPr>
          <w:rFonts w:eastAsia="Calibri"/>
          <w:sz w:val="28"/>
          <w:szCs w:val="28"/>
          <w:lang w:eastAsia="en-US"/>
        </w:rPr>
        <w:t>«</w:t>
      </w:r>
      <w:proofErr w:type="spellStart"/>
      <w:r w:rsidR="00892B4E">
        <w:rPr>
          <w:rFonts w:eastAsia="Calibri"/>
          <w:sz w:val="28"/>
          <w:szCs w:val="28"/>
          <w:lang w:eastAsia="en-US"/>
        </w:rPr>
        <w:t>Таганрогэнерго</w:t>
      </w:r>
      <w:proofErr w:type="spellEnd"/>
      <w:r w:rsidR="00892B4E">
        <w:rPr>
          <w:rFonts w:eastAsia="Calibri"/>
          <w:sz w:val="28"/>
          <w:szCs w:val="28"/>
          <w:lang w:eastAsia="en-US"/>
        </w:rPr>
        <w:t>»</w:t>
      </w:r>
      <w:r w:rsidRPr="00560574">
        <w:rPr>
          <w:bCs/>
          <w:sz w:val="28"/>
          <w:szCs w:val="28"/>
        </w:rPr>
        <w:t xml:space="preserve"> газ расходуется на нужды населения и социальной сферы.</w:t>
      </w:r>
    </w:p>
    <w:p w:rsidR="00491BE2" w:rsidRPr="00560574" w:rsidRDefault="00491BE2" w:rsidP="00491BE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Учитывая указанный факт, </w:t>
      </w:r>
      <w:r w:rsidRPr="00F83437">
        <w:rPr>
          <w:sz w:val="28"/>
          <w:szCs w:val="28"/>
        </w:rPr>
        <w:t>Комиссия пришла к</w:t>
      </w:r>
      <w:r>
        <w:rPr>
          <w:sz w:val="28"/>
          <w:szCs w:val="28"/>
        </w:rPr>
        <w:t xml:space="preserve"> выводу об отсутствии нарушения антимонопольного законодательства в действиях</w:t>
      </w:r>
      <w:r w:rsidRPr="007B7A44">
        <w:rPr>
          <w:bCs/>
          <w:sz w:val="28"/>
          <w:szCs w:val="28"/>
        </w:rPr>
        <w:t xml:space="preserve"> </w:t>
      </w:r>
      <w:r w:rsidRPr="00560574">
        <w:rPr>
          <w:bCs/>
          <w:sz w:val="28"/>
          <w:szCs w:val="28"/>
        </w:rPr>
        <w:t xml:space="preserve">ООО «Газпром </w:t>
      </w:r>
      <w:proofErr w:type="spellStart"/>
      <w:r w:rsidRPr="00560574">
        <w:rPr>
          <w:bCs/>
          <w:sz w:val="28"/>
          <w:szCs w:val="28"/>
        </w:rPr>
        <w:t>межрегионгаз</w:t>
      </w:r>
      <w:proofErr w:type="spellEnd"/>
      <w:r w:rsidRPr="00560574">
        <w:rPr>
          <w:bCs/>
          <w:sz w:val="28"/>
          <w:szCs w:val="28"/>
        </w:rPr>
        <w:t xml:space="preserve"> Ростов-на-Дону»</w:t>
      </w:r>
      <w:r>
        <w:rPr>
          <w:sz w:val="28"/>
          <w:szCs w:val="28"/>
        </w:rPr>
        <w:t xml:space="preserve"> и о наличии оснований для </w:t>
      </w:r>
      <w:r w:rsidRPr="00993DE5">
        <w:rPr>
          <w:sz w:val="28"/>
          <w:szCs w:val="28"/>
        </w:rPr>
        <w:t>прекращения рассмотрения дела</w:t>
      </w:r>
      <w:r>
        <w:rPr>
          <w:sz w:val="28"/>
          <w:szCs w:val="28"/>
        </w:rPr>
        <w:t xml:space="preserve"> в данной части.</w:t>
      </w:r>
    </w:p>
    <w:p w:rsidR="00CF4F1E" w:rsidRPr="00DF2A16" w:rsidRDefault="00CF4F1E" w:rsidP="00DE5C3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2A16">
        <w:rPr>
          <w:spacing w:val="-1"/>
          <w:sz w:val="28"/>
          <w:szCs w:val="28"/>
        </w:rPr>
        <w:t xml:space="preserve">Руководствуясь ст.23, ч.1 ст.39, </w:t>
      </w:r>
      <w:r w:rsidRPr="00DF2A16">
        <w:rPr>
          <w:sz w:val="28"/>
          <w:szCs w:val="28"/>
        </w:rPr>
        <w:t>ч.ч.1 - 4 ст.41, ст.48, ч.1 ст.49</w:t>
      </w:r>
      <w:r w:rsidR="00407CCB">
        <w:rPr>
          <w:sz w:val="28"/>
          <w:szCs w:val="28"/>
        </w:rPr>
        <w:t>, ч.1 ст.50</w:t>
      </w:r>
      <w:r w:rsidRPr="00DF2A16">
        <w:rPr>
          <w:sz w:val="28"/>
          <w:szCs w:val="28"/>
        </w:rPr>
        <w:t xml:space="preserve"> ФЗ «О защите конкуренции»,</w:t>
      </w:r>
      <w:proofErr w:type="gramEnd"/>
    </w:p>
    <w:p w:rsidR="00D7320E" w:rsidRPr="00DF2A16" w:rsidRDefault="00D7320E" w:rsidP="00CC1A01">
      <w:pPr>
        <w:jc w:val="center"/>
        <w:rPr>
          <w:sz w:val="28"/>
          <w:szCs w:val="28"/>
        </w:rPr>
      </w:pPr>
    </w:p>
    <w:p w:rsidR="005B0509" w:rsidRPr="00DF2A16" w:rsidRDefault="005B0509" w:rsidP="003E2C4C">
      <w:pPr>
        <w:jc w:val="center"/>
        <w:rPr>
          <w:sz w:val="28"/>
          <w:szCs w:val="28"/>
        </w:rPr>
      </w:pPr>
      <w:r w:rsidRPr="00DF2A16">
        <w:rPr>
          <w:sz w:val="28"/>
          <w:szCs w:val="28"/>
        </w:rPr>
        <w:t>РЕШИЛА</w:t>
      </w:r>
    </w:p>
    <w:p w:rsidR="00267BE2" w:rsidRPr="00DF2A16" w:rsidRDefault="00267BE2" w:rsidP="00CC1A01">
      <w:pPr>
        <w:jc w:val="center"/>
        <w:rPr>
          <w:sz w:val="28"/>
          <w:szCs w:val="28"/>
        </w:rPr>
      </w:pPr>
    </w:p>
    <w:p w:rsidR="0072449C" w:rsidRDefault="0072449C" w:rsidP="007244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26C8">
        <w:rPr>
          <w:sz w:val="28"/>
          <w:szCs w:val="28"/>
        </w:rPr>
        <w:t xml:space="preserve">Признать </w:t>
      </w:r>
      <w:r w:rsidRPr="003C3F95">
        <w:rPr>
          <w:sz w:val="28"/>
          <w:szCs w:val="28"/>
        </w:rPr>
        <w:t>МУП «</w:t>
      </w:r>
      <w:proofErr w:type="spellStart"/>
      <w:r w:rsidRPr="003C3F95">
        <w:rPr>
          <w:sz w:val="28"/>
          <w:szCs w:val="28"/>
        </w:rPr>
        <w:t>Таганрогэнерго</w:t>
      </w:r>
      <w:proofErr w:type="spellEnd"/>
      <w:r w:rsidRPr="003C3F95">
        <w:rPr>
          <w:sz w:val="28"/>
          <w:szCs w:val="28"/>
        </w:rPr>
        <w:t>»</w:t>
      </w:r>
      <w:r w:rsidRPr="000326C8">
        <w:rPr>
          <w:sz w:val="28"/>
          <w:szCs w:val="28"/>
        </w:rPr>
        <w:t xml:space="preserve"> нарушивш</w:t>
      </w:r>
      <w:r>
        <w:rPr>
          <w:sz w:val="28"/>
          <w:szCs w:val="28"/>
        </w:rPr>
        <w:t>им</w:t>
      </w:r>
      <w:r w:rsidRPr="000326C8">
        <w:rPr>
          <w:sz w:val="28"/>
          <w:szCs w:val="28"/>
        </w:rPr>
        <w:t xml:space="preserve"> </w:t>
      </w:r>
      <w:r w:rsidRPr="00DF2A16">
        <w:rPr>
          <w:sz w:val="28"/>
          <w:szCs w:val="28"/>
        </w:rPr>
        <w:t>ч.</w:t>
      </w:r>
      <w:r>
        <w:rPr>
          <w:sz w:val="28"/>
          <w:szCs w:val="28"/>
        </w:rPr>
        <w:t>1</w:t>
      </w:r>
      <w:r w:rsidRPr="00DF2A16">
        <w:rPr>
          <w:sz w:val="28"/>
          <w:szCs w:val="28"/>
        </w:rPr>
        <w:t xml:space="preserve"> ст.1</w:t>
      </w:r>
      <w:r>
        <w:rPr>
          <w:sz w:val="28"/>
          <w:szCs w:val="28"/>
        </w:rPr>
        <w:t>0</w:t>
      </w:r>
      <w:r w:rsidRPr="000326C8">
        <w:rPr>
          <w:sz w:val="28"/>
          <w:szCs w:val="28"/>
        </w:rPr>
        <w:t xml:space="preserve"> ФЗ «О защите конкуренции».</w:t>
      </w:r>
    </w:p>
    <w:p w:rsidR="0072449C" w:rsidRPr="000326C8" w:rsidRDefault="0072449C" w:rsidP="0072449C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0326C8">
        <w:rPr>
          <w:sz w:val="28"/>
          <w:szCs w:val="28"/>
        </w:rPr>
        <w:t>2.Выдать предписание о прекращении нарушения антимонопольного законодательства</w:t>
      </w:r>
      <w:r w:rsidRPr="000326C8">
        <w:rPr>
          <w:spacing w:val="-10"/>
          <w:sz w:val="28"/>
          <w:szCs w:val="28"/>
        </w:rPr>
        <w:t>.</w:t>
      </w:r>
    </w:p>
    <w:p w:rsidR="0072449C" w:rsidRDefault="0072449C" w:rsidP="007244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3.Передать материалы дела </w:t>
      </w:r>
      <w:proofErr w:type="spellStart"/>
      <w:r w:rsidR="009A2189">
        <w:rPr>
          <w:sz w:val="28"/>
          <w:szCs w:val="28"/>
        </w:rPr>
        <w:t>Коробейникову</w:t>
      </w:r>
      <w:proofErr w:type="spellEnd"/>
      <w:r w:rsidR="009A2189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для возбуждения </w:t>
      </w:r>
      <w:r w:rsidR="009A2189">
        <w:rPr>
          <w:sz w:val="28"/>
          <w:szCs w:val="28"/>
        </w:rPr>
        <w:t>дела об административном правонарушении.</w:t>
      </w:r>
      <w:bookmarkStart w:id="0" w:name="_GoBack"/>
      <w:bookmarkEnd w:id="0"/>
    </w:p>
    <w:p w:rsidR="005575EB" w:rsidRDefault="005575EB" w:rsidP="005575EB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4.Прекратить рассмотрение дела в отношен</w:t>
      </w:r>
      <w:proofErr w:type="gramStart"/>
      <w:r>
        <w:rPr>
          <w:sz w:val="28"/>
          <w:szCs w:val="28"/>
        </w:rPr>
        <w:t xml:space="preserve">ии </w:t>
      </w:r>
      <w:r w:rsidRPr="003C3F95">
        <w:rPr>
          <w:sz w:val="28"/>
          <w:szCs w:val="28"/>
        </w:rPr>
        <w:t>ООО</w:t>
      </w:r>
      <w:proofErr w:type="gramEnd"/>
      <w:r w:rsidRPr="003C3F95">
        <w:rPr>
          <w:sz w:val="28"/>
          <w:szCs w:val="28"/>
        </w:rPr>
        <w:t xml:space="preserve"> «Газпром </w:t>
      </w:r>
      <w:proofErr w:type="spellStart"/>
      <w:r w:rsidRPr="003C3F95">
        <w:rPr>
          <w:sz w:val="28"/>
          <w:szCs w:val="28"/>
        </w:rPr>
        <w:t>межрегионгаз</w:t>
      </w:r>
      <w:proofErr w:type="spellEnd"/>
      <w:r w:rsidRPr="003C3F95">
        <w:rPr>
          <w:sz w:val="28"/>
          <w:szCs w:val="28"/>
        </w:rPr>
        <w:t xml:space="preserve"> Ростов-на-Дону</w:t>
      </w:r>
      <w:r>
        <w:rPr>
          <w:sz w:val="28"/>
          <w:szCs w:val="28"/>
        </w:rPr>
        <w:t>» в связи с отсутствием нарушения антимонопольного законодательства в рассматриваемых комиссией действиях.</w:t>
      </w:r>
    </w:p>
    <w:p w:rsidR="00BC316A" w:rsidRDefault="00BC316A" w:rsidP="00CC1A01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FB1F24" w:rsidRDefault="00FB1F24" w:rsidP="00CC1A01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DF2A16" w:rsidRPr="00A11161" w:rsidRDefault="00DF2A16" w:rsidP="00DF2A16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>Председатель Комиссии</w:t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Pr="00A11161">
        <w:rPr>
          <w:sz w:val="28"/>
          <w:szCs w:val="28"/>
        </w:rPr>
        <w:tab/>
      </w:r>
      <w:r w:rsidR="00A06838">
        <w:rPr>
          <w:sz w:val="28"/>
          <w:szCs w:val="28"/>
        </w:rPr>
        <w:t xml:space="preserve">    </w:t>
      </w:r>
      <w:proofErr w:type="spellStart"/>
      <w:r w:rsidR="00A06838">
        <w:rPr>
          <w:sz w:val="28"/>
          <w:szCs w:val="28"/>
        </w:rPr>
        <w:t>С.В.Батурин</w:t>
      </w:r>
      <w:proofErr w:type="spellEnd"/>
    </w:p>
    <w:p w:rsidR="00DF2A16" w:rsidRPr="00A11161" w:rsidRDefault="00DF2A16" w:rsidP="00DF2A16">
      <w:pPr>
        <w:jc w:val="both"/>
        <w:rPr>
          <w:sz w:val="28"/>
          <w:szCs w:val="28"/>
        </w:rPr>
      </w:pPr>
    </w:p>
    <w:p w:rsidR="00DF2A16" w:rsidRDefault="00DF2A16" w:rsidP="00DF2A16">
      <w:pPr>
        <w:jc w:val="both"/>
        <w:rPr>
          <w:sz w:val="28"/>
          <w:szCs w:val="28"/>
        </w:rPr>
      </w:pPr>
      <w:r w:rsidRPr="00A11161">
        <w:rPr>
          <w:sz w:val="28"/>
          <w:szCs w:val="28"/>
        </w:rPr>
        <w:t xml:space="preserve">Члены </w:t>
      </w:r>
      <w:r w:rsidR="009969AE">
        <w:rPr>
          <w:sz w:val="28"/>
          <w:szCs w:val="28"/>
        </w:rPr>
        <w:t>Комиссии:</w:t>
      </w:r>
      <w:r w:rsidR="009969AE">
        <w:rPr>
          <w:sz w:val="28"/>
          <w:szCs w:val="28"/>
        </w:rPr>
        <w:tab/>
      </w:r>
      <w:r w:rsidR="009969AE">
        <w:rPr>
          <w:sz w:val="28"/>
          <w:szCs w:val="28"/>
        </w:rPr>
        <w:tab/>
      </w:r>
      <w:r w:rsidR="009969AE">
        <w:rPr>
          <w:sz w:val="28"/>
          <w:szCs w:val="28"/>
        </w:rPr>
        <w:tab/>
      </w:r>
      <w:r w:rsidR="009969AE">
        <w:rPr>
          <w:sz w:val="28"/>
          <w:szCs w:val="28"/>
        </w:rPr>
        <w:tab/>
      </w:r>
      <w:r w:rsidR="009969AE">
        <w:rPr>
          <w:sz w:val="28"/>
          <w:szCs w:val="28"/>
        </w:rPr>
        <w:tab/>
      </w:r>
      <w:r w:rsidR="009969AE">
        <w:rPr>
          <w:sz w:val="28"/>
          <w:szCs w:val="28"/>
        </w:rPr>
        <w:tab/>
      </w:r>
      <w:r w:rsidR="009969AE">
        <w:rPr>
          <w:sz w:val="28"/>
          <w:szCs w:val="28"/>
        </w:rPr>
        <w:tab/>
      </w:r>
      <w:r w:rsidR="006346E6">
        <w:rPr>
          <w:sz w:val="28"/>
          <w:szCs w:val="28"/>
        </w:rPr>
        <w:t xml:space="preserve">         </w:t>
      </w:r>
      <w:proofErr w:type="spellStart"/>
      <w:r w:rsidR="006346E6">
        <w:rPr>
          <w:sz w:val="28"/>
          <w:szCs w:val="28"/>
        </w:rPr>
        <w:t>О</w:t>
      </w:r>
      <w:r w:rsidR="009969AE">
        <w:rPr>
          <w:sz w:val="28"/>
          <w:szCs w:val="28"/>
        </w:rPr>
        <w:t>.</w:t>
      </w:r>
      <w:r w:rsidR="006346E6">
        <w:rPr>
          <w:sz w:val="28"/>
          <w:szCs w:val="28"/>
        </w:rPr>
        <w:t>С</w:t>
      </w:r>
      <w:r w:rsidR="009969AE">
        <w:rPr>
          <w:sz w:val="28"/>
          <w:szCs w:val="28"/>
        </w:rPr>
        <w:t>.</w:t>
      </w:r>
      <w:r w:rsidR="006346E6">
        <w:rPr>
          <w:sz w:val="28"/>
          <w:szCs w:val="28"/>
        </w:rPr>
        <w:t>Бубельцова</w:t>
      </w:r>
      <w:proofErr w:type="spellEnd"/>
    </w:p>
    <w:p w:rsidR="009969AE" w:rsidRPr="00A11161" w:rsidRDefault="009969AE" w:rsidP="00DF2A16">
      <w:pPr>
        <w:jc w:val="both"/>
        <w:rPr>
          <w:sz w:val="28"/>
          <w:szCs w:val="28"/>
        </w:rPr>
      </w:pPr>
    </w:p>
    <w:p w:rsidR="00DF2A16" w:rsidRPr="00A11161" w:rsidRDefault="006346E6" w:rsidP="00DF2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</w:t>
      </w:r>
      <w:r w:rsidR="009969A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969AE">
        <w:rPr>
          <w:sz w:val="28"/>
          <w:szCs w:val="28"/>
        </w:rPr>
        <w:t>.</w:t>
      </w:r>
      <w:r>
        <w:rPr>
          <w:sz w:val="28"/>
          <w:szCs w:val="28"/>
        </w:rPr>
        <w:t>Коробейников</w:t>
      </w:r>
      <w:proofErr w:type="spellEnd"/>
    </w:p>
    <w:p w:rsidR="007F69F6" w:rsidRDefault="007F69F6" w:rsidP="006346E6">
      <w:pPr>
        <w:pStyle w:val="ConsPlusNonformat"/>
        <w:jc w:val="both"/>
        <w:rPr>
          <w:rFonts w:ascii="Times New Roman" w:hAnsi="Times New Roman" w:cs="Times New Roman"/>
        </w:rPr>
      </w:pPr>
    </w:p>
    <w:p w:rsidR="00E40162" w:rsidRPr="00BB3420" w:rsidRDefault="00E40162" w:rsidP="00E401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B3420">
        <w:rPr>
          <w:rFonts w:ascii="Times New Roman" w:hAnsi="Times New Roman" w:cs="Times New Roman"/>
        </w:rPr>
        <w:t xml:space="preserve">Решение может быть обжаловано </w:t>
      </w:r>
      <w:r>
        <w:rPr>
          <w:rFonts w:ascii="Times New Roman" w:hAnsi="Times New Roman" w:cs="Times New Roman"/>
        </w:rPr>
        <w:t xml:space="preserve">в течение трех месяцев </w:t>
      </w:r>
      <w:r w:rsidRPr="00BB3420">
        <w:rPr>
          <w:rFonts w:ascii="Times New Roman" w:hAnsi="Times New Roman" w:cs="Times New Roman"/>
        </w:rPr>
        <w:t>со дня его</w:t>
      </w:r>
      <w:r>
        <w:rPr>
          <w:rFonts w:ascii="Times New Roman" w:hAnsi="Times New Roman" w:cs="Times New Roman"/>
        </w:rPr>
        <w:t xml:space="preserve"> принятия в</w:t>
      </w:r>
      <w:r w:rsidRPr="00BB3420">
        <w:rPr>
          <w:rFonts w:ascii="Times New Roman" w:hAnsi="Times New Roman" w:cs="Times New Roman"/>
        </w:rPr>
        <w:t xml:space="preserve"> арбитражный суд.</w:t>
      </w:r>
    </w:p>
    <w:p w:rsidR="00E40162" w:rsidRPr="00BB3420" w:rsidRDefault="00E40162" w:rsidP="00E4016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Примечание. За невыполнение в установленный срок законного</w:t>
      </w:r>
      <w:r w:rsidRPr="00BB3420">
        <w:rPr>
          <w:rFonts w:ascii="Times New Roman" w:hAnsi="Times New Roman" w:cs="Times New Roman"/>
        </w:rPr>
        <w:t xml:space="preserve"> решения</w:t>
      </w:r>
      <w:r>
        <w:rPr>
          <w:rFonts w:ascii="Times New Roman" w:hAnsi="Times New Roman" w:cs="Times New Roman"/>
        </w:rPr>
        <w:t xml:space="preserve"> антимонопольного органа</w:t>
      </w:r>
      <w:r w:rsidRPr="00BB3420">
        <w:rPr>
          <w:rFonts w:ascii="Times New Roman" w:hAnsi="Times New Roman" w:cs="Times New Roman"/>
        </w:rPr>
        <w:t xml:space="preserve"> </w:t>
      </w:r>
      <w:hyperlink r:id="rId9" w:history="1">
        <w:r w:rsidRPr="00661855">
          <w:rPr>
            <w:rFonts w:ascii="Times New Roman" w:hAnsi="Times New Roman" w:cs="Times New Roman"/>
          </w:rPr>
          <w:t>ст.19.5</w:t>
        </w:r>
      </w:hyperlink>
      <w:r w:rsidRPr="00661855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ответственность.</w:t>
      </w:r>
    </w:p>
    <w:p w:rsidR="005713E3" w:rsidRPr="005713E3" w:rsidRDefault="005713E3" w:rsidP="001E683F">
      <w:pPr>
        <w:ind w:left="6500"/>
        <w:jc w:val="right"/>
      </w:pPr>
    </w:p>
    <w:p w:rsidR="001E683F" w:rsidRPr="00DF2A16" w:rsidRDefault="001E683F" w:rsidP="001E683F">
      <w:pPr>
        <w:ind w:left="6500"/>
        <w:jc w:val="right"/>
      </w:pPr>
      <w:r w:rsidRPr="00DF2A16">
        <w:t>Приложение №1</w:t>
      </w:r>
    </w:p>
    <w:p w:rsidR="001E683F" w:rsidRPr="00DF2A16" w:rsidRDefault="001E683F" w:rsidP="001E683F">
      <w:pPr>
        <w:ind w:left="6500"/>
        <w:jc w:val="right"/>
      </w:pPr>
      <w:r w:rsidRPr="00DF2A16">
        <w:t>к Решению по делу №</w:t>
      </w:r>
      <w:r w:rsidR="00454B93">
        <w:t>187</w:t>
      </w:r>
      <w:r w:rsidR="0072449C">
        <w:t>6</w:t>
      </w:r>
      <w:r w:rsidRPr="00DF2A16">
        <w:t>/02</w:t>
      </w:r>
    </w:p>
    <w:p w:rsidR="001E683F" w:rsidRPr="00DF2A16" w:rsidRDefault="001E683F" w:rsidP="001E683F">
      <w:pPr>
        <w:jc w:val="both"/>
      </w:pPr>
    </w:p>
    <w:p w:rsidR="001E683F" w:rsidRPr="00DF2A16" w:rsidRDefault="001E683F" w:rsidP="001E683F">
      <w:pPr>
        <w:jc w:val="center"/>
      </w:pPr>
      <w:r w:rsidRPr="00DF2A16">
        <w:t>Перечень адресов</w:t>
      </w:r>
      <w:r w:rsidR="00914BC6" w:rsidRPr="00DF2A16">
        <w:t xml:space="preserve"> лиц, участвующих в</w:t>
      </w:r>
      <w:r w:rsidRPr="00DF2A16">
        <w:t xml:space="preserve"> дел</w:t>
      </w:r>
      <w:r w:rsidR="00914BC6" w:rsidRPr="00DF2A16">
        <w:t>е</w:t>
      </w:r>
      <w:r w:rsidRPr="00DF2A16">
        <w:t xml:space="preserve"> №</w:t>
      </w:r>
      <w:r w:rsidR="00454B93">
        <w:t>187</w:t>
      </w:r>
      <w:r w:rsidR="0072449C">
        <w:t>6</w:t>
      </w:r>
      <w:r w:rsidRPr="00DF2A16">
        <w:t>/02</w:t>
      </w:r>
    </w:p>
    <w:p w:rsidR="007F4D2B" w:rsidRPr="00DF2A16" w:rsidRDefault="007F4D2B" w:rsidP="001E683F">
      <w:pPr>
        <w:pBdr>
          <w:bottom w:val="single" w:sz="4" w:space="1" w:color="auto"/>
        </w:pBdr>
        <w:contextualSpacing/>
      </w:pPr>
    </w:p>
    <w:p w:rsidR="00F61F17" w:rsidRPr="00E008FB" w:rsidRDefault="00F61F17" w:rsidP="00F61F17">
      <w:pPr>
        <w:pBdr>
          <w:bottom w:val="single" w:sz="4" w:space="1" w:color="auto"/>
        </w:pBdr>
        <w:contextualSpacing/>
      </w:pPr>
      <w:r>
        <w:t xml:space="preserve">Прокуратура </w:t>
      </w:r>
      <w:proofErr w:type="spellStart"/>
      <w:r>
        <w:t>г</w:t>
      </w:r>
      <w:proofErr w:type="gramStart"/>
      <w:r>
        <w:t>.Т</w:t>
      </w:r>
      <w:proofErr w:type="gramEnd"/>
      <w:r>
        <w:t>аганрога</w:t>
      </w:r>
      <w:proofErr w:type="spellEnd"/>
      <w:r>
        <w:t xml:space="preserve"> РО</w:t>
      </w:r>
    </w:p>
    <w:p w:rsidR="00F61F17" w:rsidRPr="009969AE" w:rsidRDefault="00F61F17" w:rsidP="00F61F17">
      <w:pPr>
        <w:contextualSpacing/>
      </w:pPr>
      <w:r>
        <w:t xml:space="preserve">347900, </w:t>
      </w:r>
      <w:proofErr w:type="spellStart"/>
      <w:r>
        <w:t>г</w:t>
      </w:r>
      <w:proofErr w:type="gramStart"/>
      <w:r>
        <w:t>.Т</w:t>
      </w:r>
      <w:proofErr w:type="gramEnd"/>
      <w:r>
        <w:t>аганрог</w:t>
      </w:r>
      <w:proofErr w:type="spellEnd"/>
      <w:r>
        <w:t xml:space="preserve"> РО, </w:t>
      </w:r>
      <w:proofErr w:type="spellStart"/>
      <w:r>
        <w:t>пер.Тургеневский</w:t>
      </w:r>
      <w:proofErr w:type="spellEnd"/>
      <w:r>
        <w:t>, 5</w:t>
      </w:r>
    </w:p>
    <w:p w:rsidR="00F61F17" w:rsidRDefault="00F61F17" w:rsidP="001E683F">
      <w:pPr>
        <w:pBdr>
          <w:bottom w:val="single" w:sz="4" w:space="1" w:color="auto"/>
        </w:pBdr>
        <w:contextualSpacing/>
      </w:pPr>
    </w:p>
    <w:p w:rsidR="001E683F" w:rsidRPr="00DF2A16" w:rsidRDefault="009C0914" w:rsidP="001E683F">
      <w:pPr>
        <w:pBdr>
          <w:bottom w:val="single" w:sz="4" w:space="1" w:color="auto"/>
        </w:pBdr>
        <w:contextualSpacing/>
      </w:pPr>
      <w:r>
        <w:t>МУП «</w:t>
      </w:r>
      <w:proofErr w:type="spellStart"/>
      <w:r>
        <w:t>Таганрогэнерго</w:t>
      </w:r>
      <w:proofErr w:type="spellEnd"/>
      <w:r>
        <w:t>»</w:t>
      </w:r>
    </w:p>
    <w:p w:rsidR="001E683F" w:rsidRPr="009969AE" w:rsidRDefault="009C0914" w:rsidP="001E683F">
      <w:pPr>
        <w:contextualSpacing/>
      </w:pPr>
      <w:r>
        <w:t>347923</w:t>
      </w:r>
      <w:r w:rsidR="009969AE" w:rsidRPr="009969AE">
        <w:t xml:space="preserve">, </w:t>
      </w:r>
      <w:proofErr w:type="spellStart"/>
      <w:r w:rsidR="00262B5D">
        <w:t>г</w:t>
      </w:r>
      <w:proofErr w:type="gramStart"/>
      <w:r w:rsidR="005E10AA">
        <w:t>.</w:t>
      </w:r>
      <w:r>
        <w:t>Т</w:t>
      </w:r>
      <w:proofErr w:type="gramEnd"/>
      <w:r>
        <w:t>аганрог</w:t>
      </w:r>
      <w:proofErr w:type="spellEnd"/>
      <w:r>
        <w:t xml:space="preserve"> РО</w:t>
      </w:r>
      <w:r w:rsidR="007B2BFC">
        <w:t>,</w:t>
      </w:r>
      <w:r w:rsidR="009969AE" w:rsidRPr="009969AE">
        <w:t xml:space="preserve"> </w:t>
      </w:r>
      <w:proofErr w:type="spellStart"/>
      <w:r>
        <w:t>ул</w:t>
      </w:r>
      <w:r w:rsidR="009969AE" w:rsidRPr="009969AE">
        <w:t>.</w:t>
      </w:r>
      <w:r>
        <w:t>Инструментальная</w:t>
      </w:r>
      <w:proofErr w:type="spellEnd"/>
      <w:r>
        <w:t>, 23/2</w:t>
      </w:r>
    </w:p>
    <w:p w:rsidR="001E683F" w:rsidRPr="00DF2A16" w:rsidRDefault="001E683F" w:rsidP="001E683F">
      <w:pPr>
        <w:contextualSpacing/>
      </w:pPr>
    </w:p>
    <w:p w:rsidR="00DF2A16" w:rsidRPr="00E008FB" w:rsidRDefault="00E008FB" w:rsidP="00DF2A16">
      <w:pPr>
        <w:pBdr>
          <w:bottom w:val="single" w:sz="4" w:space="1" w:color="auto"/>
        </w:pBdr>
        <w:contextualSpacing/>
      </w:pPr>
      <w:r w:rsidRPr="00E008FB">
        <w:t>О</w:t>
      </w:r>
      <w:r w:rsidR="009C0914">
        <w:t>О</w:t>
      </w:r>
      <w:r w:rsidRPr="00E008FB">
        <w:t>О «</w:t>
      </w:r>
      <w:r w:rsidR="009C0914">
        <w:t xml:space="preserve">Газпром </w:t>
      </w:r>
      <w:proofErr w:type="spellStart"/>
      <w:r w:rsidR="009C0914">
        <w:t>межрегионгаз</w:t>
      </w:r>
      <w:proofErr w:type="spellEnd"/>
      <w:r w:rsidR="009C0914">
        <w:t xml:space="preserve"> Ростов-на-Дону</w:t>
      </w:r>
      <w:r w:rsidR="007B2BFC">
        <w:t>»</w:t>
      </w:r>
    </w:p>
    <w:p w:rsidR="00911C21" w:rsidRDefault="007B2BFC" w:rsidP="009969AE">
      <w:pPr>
        <w:contextualSpacing/>
      </w:pPr>
      <w:r>
        <w:t>3440</w:t>
      </w:r>
      <w:r w:rsidR="009C0914">
        <w:t>06</w:t>
      </w:r>
      <w:r w:rsidR="009969AE" w:rsidRPr="009969AE">
        <w:t xml:space="preserve">, </w:t>
      </w:r>
      <w:proofErr w:type="spellStart"/>
      <w:r w:rsidR="009969AE" w:rsidRPr="009969AE">
        <w:t>г</w:t>
      </w:r>
      <w:proofErr w:type="gramStart"/>
      <w:r w:rsidR="009969AE" w:rsidRPr="009969AE">
        <w:t>.Р</w:t>
      </w:r>
      <w:proofErr w:type="gramEnd"/>
      <w:r w:rsidR="009969AE" w:rsidRPr="009969AE">
        <w:t>остов</w:t>
      </w:r>
      <w:proofErr w:type="spellEnd"/>
      <w:r w:rsidR="009969AE" w:rsidRPr="009969AE">
        <w:t xml:space="preserve">-на-Дону, </w:t>
      </w:r>
      <w:proofErr w:type="spellStart"/>
      <w:r w:rsidR="009C0914">
        <w:t>пр</w:t>
      </w:r>
      <w:r w:rsidR="009969AE" w:rsidRPr="009969AE">
        <w:t>.</w:t>
      </w:r>
      <w:r w:rsidR="009C0914">
        <w:t>Ворошиловский</w:t>
      </w:r>
      <w:proofErr w:type="spellEnd"/>
      <w:r w:rsidR="009C0914">
        <w:t>, 20/17</w:t>
      </w:r>
    </w:p>
    <w:sectPr w:rsidR="00911C21" w:rsidSect="009E67C9">
      <w:footerReference w:type="default" r:id="rId10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9B" w:rsidRDefault="00606F9B" w:rsidP="007A3A67">
      <w:r>
        <w:separator/>
      </w:r>
    </w:p>
  </w:endnote>
  <w:endnote w:type="continuationSeparator" w:id="0">
    <w:p w:rsidR="00606F9B" w:rsidRDefault="00606F9B" w:rsidP="007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C7" w:rsidRDefault="00FA3FE2" w:rsidP="00891CDF">
    <w:pPr>
      <w:pStyle w:val="a5"/>
      <w:jc w:val="right"/>
    </w:pPr>
    <w:r>
      <w:fldChar w:fldCharType="begin"/>
    </w:r>
    <w:r w:rsidR="00E92160">
      <w:instrText xml:space="preserve"> PAGE   \* MERGEFORMAT </w:instrText>
    </w:r>
    <w:r>
      <w:fldChar w:fldCharType="separate"/>
    </w:r>
    <w:r w:rsidR="009A2189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9B" w:rsidRDefault="00606F9B" w:rsidP="007A3A67">
      <w:r>
        <w:separator/>
      </w:r>
    </w:p>
  </w:footnote>
  <w:footnote w:type="continuationSeparator" w:id="0">
    <w:p w:rsidR="00606F9B" w:rsidRDefault="00606F9B" w:rsidP="007A3A67">
      <w:r>
        <w:continuationSeparator/>
      </w:r>
    </w:p>
  </w:footnote>
  <w:footnote w:id="1">
    <w:p w:rsidR="001E683F" w:rsidRDefault="001E683F" w:rsidP="001E683F">
      <w:pPr>
        <w:pStyle w:val="a7"/>
        <w:jc w:val="both"/>
      </w:pPr>
      <w:r>
        <w:rPr>
          <w:rStyle w:val="a9"/>
        </w:rPr>
        <w:footnoteRef/>
      </w:r>
      <w:r w:rsidRPr="009C048C">
        <w:t>Данное решение изготовлено в соответствии с формой утвержденной приложением №6 к приказу Федеральной антимонопольной службы от 22.12.2006</w:t>
      </w:r>
      <w:r w:rsidR="00B54FF4">
        <w:t>г.</w:t>
      </w:r>
      <w:r w:rsidRPr="009C048C">
        <w:t xml:space="preserve"> </w:t>
      </w:r>
      <w:r>
        <w:t>№337.</w:t>
      </w:r>
    </w:p>
  </w:footnote>
  <w:footnote w:id="2">
    <w:p w:rsidR="00445EC0" w:rsidRDefault="00445EC0" w:rsidP="00445EC0">
      <w:pPr>
        <w:pStyle w:val="a7"/>
        <w:jc w:val="both"/>
      </w:pPr>
      <w:r>
        <w:rPr>
          <w:rStyle w:val="a9"/>
        </w:rPr>
        <w:footnoteRef/>
      </w:r>
      <w:r w:rsidRPr="009C048C">
        <w:t xml:space="preserve">Почтовые адреса всех лиц </w:t>
      </w:r>
      <w:r>
        <w:t xml:space="preserve">участвующих в деле </w:t>
      </w:r>
      <w:r w:rsidRPr="009C048C">
        <w:t>перечислены в Приложении №1 к настоящему решению</w:t>
      </w:r>
      <w:r>
        <w:t>.</w:t>
      </w:r>
    </w:p>
  </w:footnote>
  <w:footnote w:id="3">
    <w:p w:rsidR="00F7532F" w:rsidRDefault="00F7532F" w:rsidP="00F7532F">
      <w:pPr>
        <w:pStyle w:val="a7"/>
      </w:pPr>
      <w:r w:rsidRPr="004D2531">
        <w:rPr>
          <w:rStyle w:val="a9"/>
        </w:rPr>
        <w:footnoteRef/>
      </w:r>
      <w:r w:rsidRPr="004D2531">
        <w:t xml:space="preserve">Постановление </w:t>
      </w:r>
      <w:r w:rsidR="00A42C09">
        <w:t xml:space="preserve">15 ААС </w:t>
      </w:r>
      <w:r w:rsidRPr="004D2531">
        <w:t xml:space="preserve">от </w:t>
      </w:r>
      <w:r w:rsidR="00A42C09">
        <w:t>29</w:t>
      </w:r>
      <w:r w:rsidRPr="004D2531">
        <w:t>.0</w:t>
      </w:r>
      <w:r w:rsidR="00A42C09">
        <w:t>4</w:t>
      </w:r>
      <w:r w:rsidRPr="004D2531">
        <w:t>.201</w:t>
      </w:r>
      <w:r w:rsidR="00A42C09">
        <w:t>3</w:t>
      </w:r>
      <w:r w:rsidRPr="004D2531">
        <w:t>г. по делу №А53-</w:t>
      </w:r>
      <w:r w:rsidR="00A42C09">
        <w:t>33563</w:t>
      </w:r>
      <w:r w:rsidRPr="004D2531">
        <w:t>/201</w:t>
      </w:r>
      <w:r w:rsidR="00A42C09">
        <w:t>2</w:t>
      </w:r>
      <w:r w:rsidRPr="004D253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7CED"/>
    <w:multiLevelType w:val="hybridMultilevel"/>
    <w:tmpl w:val="D4A8E882"/>
    <w:lvl w:ilvl="0" w:tplc="55AE7B9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A0100"/>
    <w:multiLevelType w:val="hybridMultilevel"/>
    <w:tmpl w:val="D85CD25A"/>
    <w:lvl w:ilvl="0" w:tplc="F7BED138">
      <w:start w:val="1"/>
      <w:numFmt w:val="decimal"/>
      <w:lvlText w:val="%1."/>
      <w:lvlJc w:val="left"/>
      <w:pPr>
        <w:tabs>
          <w:tab w:val="num" w:pos="1895"/>
        </w:tabs>
        <w:ind w:left="18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">
    <w:nsid w:val="40B81EC9"/>
    <w:multiLevelType w:val="hybridMultilevel"/>
    <w:tmpl w:val="579439AE"/>
    <w:lvl w:ilvl="0" w:tplc="213C5D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8581475"/>
    <w:multiLevelType w:val="hybridMultilevel"/>
    <w:tmpl w:val="36D02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6C4651"/>
    <w:multiLevelType w:val="hybridMultilevel"/>
    <w:tmpl w:val="97645D6E"/>
    <w:lvl w:ilvl="0" w:tplc="55AE7B9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4D3780C"/>
    <w:multiLevelType w:val="hybridMultilevel"/>
    <w:tmpl w:val="D73CB38A"/>
    <w:lvl w:ilvl="0" w:tplc="888AB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650AA"/>
    <w:multiLevelType w:val="hybridMultilevel"/>
    <w:tmpl w:val="296A5578"/>
    <w:lvl w:ilvl="0" w:tplc="AD842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0A35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4610BA4"/>
    <w:multiLevelType w:val="hybridMultilevel"/>
    <w:tmpl w:val="8222BA9C"/>
    <w:lvl w:ilvl="0" w:tplc="55AE7B9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743"/>
    <w:rsid w:val="00001343"/>
    <w:rsid w:val="00001762"/>
    <w:rsid w:val="00004AB6"/>
    <w:rsid w:val="00004E36"/>
    <w:rsid w:val="000053C6"/>
    <w:rsid w:val="00007002"/>
    <w:rsid w:val="00010539"/>
    <w:rsid w:val="00010D57"/>
    <w:rsid w:val="0001170B"/>
    <w:rsid w:val="00011E5D"/>
    <w:rsid w:val="00011F15"/>
    <w:rsid w:val="000142E3"/>
    <w:rsid w:val="0001435C"/>
    <w:rsid w:val="00015AC0"/>
    <w:rsid w:val="00020864"/>
    <w:rsid w:val="00022F4C"/>
    <w:rsid w:val="00024C1C"/>
    <w:rsid w:val="00025613"/>
    <w:rsid w:val="00025DDA"/>
    <w:rsid w:val="0002776B"/>
    <w:rsid w:val="00027E28"/>
    <w:rsid w:val="000319C3"/>
    <w:rsid w:val="00031A4D"/>
    <w:rsid w:val="00031CEB"/>
    <w:rsid w:val="00033C53"/>
    <w:rsid w:val="000358E3"/>
    <w:rsid w:val="00036CA8"/>
    <w:rsid w:val="00040F8D"/>
    <w:rsid w:val="00043D00"/>
    <w:rsid w:val="00043E6F"/>
    <w:rsid w:val="00044422"/>
    <w:rsid w:val="00047591"/>
    <w:rsid w:val="000500C9"/>
    <w:rsid w:val="0005026A"/>
    <w:rsid w:val="000504F7"/>
    <w:rsid w:val="00050523"/>
    <w:rsid w:val="0005063A"/>
    <w:rsid w:val="00050B9F"/>
    <w:rsid w:val="00052977"/>
    <w:rsid w:val="00052C36"/>
    <w:rsid w:val="00052D95"/>
    <w:rsid w:val="00053A56"/>
    <w:rsid w:val="00055067"/>
    <w:rsid w:val="0005742F"/>
    <w:rsid w:val="00057C69"/>
    <w:rsid w:val="00057E56"/>
    <w:rsid w:val="000600DD"/>
    <w:rsid w:val="0006230E"/>
    <w:rsid w:val="00062578"/>
    <w:rsid w:val="00064AB3"/>
    <w:rsid w:val="000658C7"/>
    <w:rsid w:val="00066351"/>
    <w:rsid w:val="00067D87"/>
    <w:rsid w:val="000708AF"/>
    <w:rsid w:val="00072699"/>
    <w:rsid w:val="00073998"/>
    <w:rsid w:val="0007474F"/>
    <w:rsid w:val="00076F8B"/>
    <w:rsid w:val="0007749E"/>
    <w:rsid w:val="00077AB0"/>
    <w:rsid w:val="00077F5E"/>
    <w:rsid w:val="000804C7"/>
    <w:rsid w:val="000805C2"/>
    <w:rsid w:val="00080E40"/>
    <w:rsid w:val="00081F92"/>
    <w:rsid w:val="000826B2"/>
    <w:rsid w:val="0008302C"/>
    <w:rsid w:val="00083A0E"/>
    <w:rsid w:val="000840EC"/>
    <w:rsid w:val="0008420B"/>
    <w:rsid w:val="000867BC"/>
    <w:rsid w:val="00093158"/>
    <w:rsid w:val="00093371"/>
    <w:rsid w:val="000968C7"/>
    <w:rsid w:val="00097093"/>
    <w:rsid w:val="000A0880"/>
    <w:rsid w:val="000A09B3"/>
    <w:rsid w:val="000A23D4"/>
    <w:rsid w:val="000A29FD"/>
    <w:rsid w:val="000A2D9D"/>
    <w:rsid w:val="000A386F"/>
    <w:rsid w:val="000A4114"/>
    <w:rsid w:val="000A69BD"/>
    <w:rsid w:val="000A7715"/>
    <w:rsid w:val="000A7EC2"/>
    <w:rsid w:val="000B036F"/>
    <w:rsid w:val="000B171F"/>
    <w:rsid w:val="000B17FF"/>
    <w:rsid w:val="000B24A3"/>
    <w:rsid w:val="000B2837"/>
    <w:rsid w:val="000B2DE3"/>
    <w:rsid w:val="000B2FED"/>
    <w:rsid w:val="000B3309"/>
    <w:rsid w:val="000B406A"/>
    <w:rsid w:val="000B44A6"/>
    <w:rsid w:val="000B47BF"/>
    <w:rsid w:val="000B4FF1"/>
    <w:rsid w:val="000B5E4F"/>
    <w:rsid w:val="000B6776"/>
    <w:rsid w:val="000B7263"/>
    <w:rsid w:val="000C0265"/>
    <w:rsid w:val="000C09A6"/>
    <w:rsid w:val="000C11A9"/>
    <w:rsid w:val="000C1206"/>
    <w:rsid w:val="000C12B3"/>
    <w:rsid w:val="000C160F"/>
    <w:rsid w:val="000C2355"/>
    <w:rsid w:val="000C30F0"/>
    <w:rsid w:val="000C320D"/>
    <w:rsid w:val="000C3B07"/>
    <w:rsid w:val="000C3D25"/>
    <w:rsid w:val="000C5753"/>
    <w:rsid w:val="000D1C60"/>
    <w:rsid w:val="000D2000"/>
    <w:rsid w:val="000D21BD"/>
    <w:rsid w:val="000D24E8"/>
    <w:rsid w:val="000D264B"/>
    <w:rsid w:val="000D31A2"/>
    <w:rsid w:val="000D4488"/>
    <w:rsid w:val="000D5851"/>
    <w:rsid w:val="000D5C83"/>
    <w:rsid w:val="000D5ED8"/>
    <w:rsid w:val="000D6559"/>
    <w:rsid w:val="000D769B"/>
    <w:rsid w:val="000E0DB7"/>
    <w:rsid w:val="000E1209"/>
    <w:rsid w:val="000E17EF"/>
    <w:rsid w:val="000E1D72"/>
    <w:rsid w:val="000E2EE7"/>
    <w:rsid w:val="000E762D"/>
    <w:rsid w:val="000F1E9D"/>
    <w:rsid w:val="000F2481"/>
    <w:rsid w:val="000F39EC"/>
    <w:rsid w:val="000F4F98"/>
    <w:rsid w:val="000F65D0"/>
    <w:rsid w:val="000F683C"/>
    <w:rsid w:val="000F6C9B"/>
    <w:rsid w:val="000F6F48"/>
    <w:rsid w:val="000F72DD"/>
    <w:rsid w:val="000F782B"/>
    <w:rsid w:val="00101752"/>
    <w:rsid w:val="00101C48"/>
    <w:rsid w:val="00101F33"/>
    <w:rsid w:val="001021B6"/>
    <w:rsid w:val="00103B5C"/>
    <w:rsid w:val="00104D94"/>
    <w:rsid w:val="001051FF"/>
    <w:rsid w:val="001058ED"/>
    <w:rsid w:val="00105F9B"/>
    <w:rsid w:val="00107898"/>
    <w:rsid w:val="0010794C"/>
    <w:rsid w:val="00110A4A"/>
    <w:rsid w:val="001111FB"/>
    <w:rsid w:val="00111F85"/>
    <w:rsid w:val="00112180"/>
    <w:rsid w:val="001125BC"/>
    <w:rsid w:val="00112A72"/>
    <w:rsid w:val="001138AF"/>
    <w:rsid w:val="00113DB8"/>
    <w:rsid w:val="00114133"/>
    <w:rsid w:val="00114D1D"/>
    <w:rsid w:val="00116136"/>
    <w:rsid w:val="00117183"/>
    <w:rsid w:val="0011736C"/>
    <w:rsid w:val="00120195"/>
    <w:rsid w:val="00121D28"/>
    <w:rsid w:val="00122596"/>
    <w:rsid w:val="00122D64"/>
    <w:rsid w:val="00123EB6"/>
    <w:rsid w:val="001249CA"/>
    <w:rsid w:val="00126449"/>
    <w:rsid w:val="0012660B"/>
    <w:rsid w:val="00126756"/>
    <w:rsid w:val="00126A8F"/>
    <w:rsid w:val="00126BEF"/>
    <w:rsid w:val="001274DC"/>
    <w:rsid w:val="001275CB"/>
    <w:rsid w:val="001309F6"/>
    <w:rsid w:val="00131990"/>
    <w:rsid w:val="00131E77"/>
    <w:rsid w:val="00131F67"/>
    <w:rsid w:val="00134C2F"/>
    <w:rsid w:val="00135344"/>
    <w:rsid w:val="00136ABB"/>
    <w:rsid w:val="0014011A"/>
    <w:rsid w:val="00142073"/>
    <w:rsid w:val="0014222F"/>
    <w:rsid w:val="00142E08"/>
    <w:rsid w:val="00145A82"/>
    <w:rsid w:val="00146A9B"/>
    <w:rsid w:val="001503F9"/>
    <w:rsid w:val="00150913"/>
    <w:rsid w:val="00150B17"/>
    <w:rsid w:val="001515C9"/>
    <w:rsid w:val="00152919"/>
    <w:rsid w:val="00154C82"/>
    <w:rsid w:val="00155309"/>
    <w:rsid w:val="00155319"/>
    <w:rsid w:val="00155F20"/>
    <w:rsid w:val="00157227"/>
    <w:rsid w:val="00157425"/>
    <w:rsid w:val="00157B2B"/>
    <w:rsid w:val="00161508"/>
    <w:rsid w:val="00162565"/>
    <w:rsid w:val="001625DC"/>
    <w:rsid w:val="001642A9"/>
    <w:rsid w:val="00164895"/>
    <w:rsid w:val="0016530B"/>
    <w:rsid w:val="00165AC4"/>
    <w:rsid w:val="00165D04"/>
    <w:rsid w:val="001667A3"/>
    <w:rsid w:val="001669C6"/>
    <w:rsid w:val="0017002E"/>
    <w:rsid w:val="00170705"/>
    <w:rsid w:val="001710A8"/>
    <w:rsid w:val="001724B8"/>
    <w:rsid w:val="0017319A"/>
    <w:rsid w:val="001739D4"/>
    <w:rsid w:val="0017596F"/>
    <w:rsid w:val="001759DE"/>
    <w:rsid w:val="00176030"/>
    <w:rsid w:val="00176CE9"/>
    <w:rsid w:val="00176ED0"/>
    <w:rsid w:val="00177742"/>
    <w:rsid w:val="0017782F"/>
    <w:rsid w:val="0018168F"/>
    <w:rsid w:val="0018176A"/>
    <w:rsid w:val="00182C57"/>
    <w:rsid w:val="00183CB2"/>
    <w:rsid w:val="00184508"/>
    <w:rsid w:val="0018468C"/>
    <w:rsid w:val="00186D2D"/>
    <w:rsid w:val="00187F51"/>
    <w:rsid w:val="0019001B"/>
    <w:rsid w:val="0019106A"/>
    <w:rsid w:val="001915A2"/>
    <w:rsid w:val="00191BE2"/>
    <w:rsid w:val="00192BD9"/>
    <w:rsid w:val="0019318F"/>
    <w:rsid w:val="00193E2B"/>
    <w:rsid w:val="00194124"/>
    <w:rsid w:val="001958CF"/>
    <w:rsid w:val="001962E6"/>
    <w:rsid w:val="00196FA8"/>
    <w:rsid w:val="00197E06"/>
    <w:rsid w:val="001A0146"/>
    <w:rsid w:val="001A0EDD"/>
    <w:rsid w:val="001A2E3E"/>
    <w:rsid w:val="001A4C7F"/>
    <w:rsid w:val="001A4E28"/>
    <w:rsid w:val="001A5985"/>
    <w:rsid w:val="001A5ED7"/>
    <w:rsid w:val="001A6245"/>
    <w:rsid w:val="001B08CE"/>
    <w:rsid w:val="001B0D15"/>
    <w:rsid w:val="001B2318"/>
    <w:rsid w:val="001B3149"/>
    <w:rsid w:val="001B45EE"/>
    <w:rsid w:val="001B5605"/>
    <w:rsid w:val="001B67C0"/>
    <w:rsid w:val="001B7E18"/>
    <w:rsid w:val="001C030D"/>
    <w:rsid w:val="001C0C7F"/>
    <w:rsid w:val="001C0DA0"/>
    <w:rsid w:val="001C1BA7"/>
    <w:rsid w:val="001C2CB3"/>
    <w:rsid w:val="001C370D"/>
    <w:rsid w:val="001C4745"/>
    <w:rsid w:val="001C4E10"/>
    <w:rsid w:val="001C5443"/>
    <w:rsid w:val="001C624E"/>
    <w:rsid w:val="001D0CC1"/>
    <w:rsid w:val="001D1D4A"/>
    <w:rsid w:val="001D27FD"/>
    <w:rsid w:val="001D29EB"/>
    <w:rsid w:val="001D2B20"/>
    <w:rsid w:val="001D2C1C"/>
    <w:rsid w:val="001D3B20"/>
    <w:rsid w:val="001D3C97"/>
    <w:rsid w:val="001D5879"/>
    <w:rsid w:val="001D5918"/>
    <w:rsid w:val="001D5F79"/>
    <w:rsid w:val="001D6044"/>
    <w:rsid w:val="001D62D2"/>
    <w:rsid w:val="001D689B"/>
    <w:rsid w:val="001D6FE0"/>
    <w:rsid w:val="001D771F"/>
    <w:rsid w:val="001D7AFA"/>
    <w:rsid w:val="001D7FA8"/>
    <w:rsid w:val="001E15A0"/>
    <w:rsid w:val="001E16CB"/>
    <w:rsid w:val="001E2195"/>
    <w:rsid w:val="001E24F6"/>
    <w:rsid w:val="001E2D0A"/>
    <w:rsid w:val="001E3F3D"/>
    <w:rsid w:val="001E409A"/>
    <w:rsid w:val="001E4803"/>
    <w:rsid w:val="001E5565"/>
    <w:rsid w:val="001E5A0F"/>
    <w:rsid w:val="001E683F"/>
    <w:rsid w:val="001E734B"/>
    <w:rsid w:val="001E7813"/>
    <w:rsid w:val="001E7FB3"/>
    <w:rsid w:val="001F02F4"/>
    <w:rsid w:val="001F1AAB"/>
    <w:rsid w:val="001F1AE2"/>
    <w:rsid w:val="001F1C2F"/>
    <w:rsid w:val="001F2BB5"/>
    <w:rsid w:val="001F3A7D"/>
    <w:rsid w:val="001F3E3B"/>
    <w:rsid w:val="001F59C7"/>
    <w:rsid w:val="001F5D3C"/>
    <w:rsid w:val="001F6699"/>
    <w:rsid w:val="001F68F2"/>
    <w:rsid w:val="001F6DEC"/>
    <w:rsid w:val="00200256"/>
    <w:rsid w:val="00200D30"/>
    <w:rsid w:val="00200F4C"/>
    <w:rsid w:val="002015E4"/>
    <w:rsid w:val="00202915"/>
    <w:rsid w:val="00202D7C"/>
    <w:rsid w:val="00203396"/>
    <w:rsid w:val="00203857"/>
    <w:rsid w:val="00204604"/>
    <w:rsid w:val="00204F56"/>
    <w:rsid w:val="002050AA"/>
    <w:rsid w:val="00205347"/>
    <w:rsid w:val="00205DB0"/>
    <w:rsid w:val="002063EE"/>
    <w:rsid w:val="00206DF8"/>
    <w:rsid w:val="002070A4"/>
    <w:rsid w:val="00207786"/>
    <w:rsid w:val="0021209B"/>
    <w:rsid w:val="002128FF"/>
    <w:rsid w:val="00212C17"/>
    <w:rsid w:val="00212DE1"/>
    <w:rsid w:val="00212F58"/>
    <w:rsid w:val="00213529"/>
    <w:rsid w:val="002145B3"/>
    <w:rsid w:val="00214D86"/>
    <w:rsid w:val="00214D87"/>
    <w:rsid w:val="00215661"/>
    <w:rsid w:val="00215C9D"/>
    <w:rsid w:val="00215FFD"/>
    <w:rsid w:val="002165D7"/>
    <w:rsid w:val="00217360"/>
    <w:rsid w:val="002176D8"/>
    <w:rsid w:val="0022015B"/>
    <w:rsid w:val="00220632"/>
    <w:rsid w:val="00224658"/>
    <w:rsid w:val="00225097"/>
    <w:rsid w:val="00225BA0"/>
    <w:rsid w:val="00225D7E"/>
    <w:rsid w:val="002271A9"/>
    <w:rsid w:val="00227F46"/>
    <w:rsid w:val="00230576"/>
    <w:rsid w:val="00230D3C"/>
    <w:rsid w:val="00230ECA"/>
    <w:rsid w:val="0023168E"/>
    <w:rsid w:val="00231E1B"/>
    <w:rsid w:val="002320DE"/>
    <w:rsid w:val="00233818"/>
    <w:rsid w:val="00233D2B"/>
    <w:rsid w:val="002356F0"/>
    <w:rsid w:val="00235D91"/>
    <w:rsid w:val="0023693B"/>
    <w:rsid w:val="002371E8"/>
    <w:rsid w:val="002375A1"/>
    <w:rsid w:val="00240896"/>
    <w:rsid w:val="002412BA"/>
    <w:rsid w:val="00242D85"/>
    <w:rsid w:val="00243A45"/>
    <w:rsid w:val="00244759"/>
    <w:rsid w:val="0024480D"/>
    <w:rsid w:val="00244925"/>
    <w:rsid w:val="00245BD3"/>
    <w:rsid w:val="00245D48"/>
    <w:rsid w:val="00246464"/>
    <w:rsid w:val="0024648B"/>
    <w:rsid w:val="002478F4"/>
    <w:rsid w:val="00247E10"/>
    <w:rsid w:val="00250274"/>
    <w:rsid w:val="002505C5"/>
    <w:rsid w:val="00250799"/>
    <w:rsid w:val="00250B39"/>
    <w:rsid w:val="00253911"/>
    <w:rsid w:val="00253918"/>
    <w:rsid w:val="00255A77"/>
    <w:rsid w:val="00257C22"/>
    <w:rsid w:val="00257C8C"/>
    <w:rsid w:val="0026032D"/>
    <w:rsid w:val="00260555"/>
    <w:rsid w:val="00260664"/>
    <w:rsid w:val="0026175F"/>
    <w:rsid w:val="00261885"/>
    <w:rsid w:val="00262836"/>
    <w:rsid w:val="00262B5D"/>
    <w:rsid w:val="00263272"/>
    <w:rsid w:val="00263B19"/>
    <w:rsid w:val="00264841"/>
    <w:rsid w:val="00264DF4"/>
    <w:rsid w:val="002653E4"/>
    <w:rsid w:val="00265CEA"/>
    <w:rsid w:val="00266317"/>
    <w:rsid w:val="002675A0"/>
    <w:rsid w:val="00267BE2"/>
    <w:rsid w:val="00272726"/>
    <w:rsid w:val="002729F0"/>
    <w:rsid w:val="00272E60"/>
    <w:rsid w:val="0027463A"/>
    <w:rsid w:val="00274CB0"/>
    <w:rsid w:val="0027539D"/>
    <w:rsid w:val="0027742D"/>
    <w:rsid w:val="002775AE"/>
    <w:rsid w:val="00277DB0"/>
    <w:rsid w:val="00282350"/>
    <w:rsid w:val="00284710"/>
    <w:rsid w:val="00285C12"/>
    <w:rsid w:val="002867FF"/>
    <w:rsid w:val="0028684F"/>
    <w:rsid w:val="00286B7C"/>
    <w:rsid w:val="00286C9A"/>
    <w:rsid w:val="002871D0"/>
    <w:rsid w:val="002908DF"/>
    <w:rsid w:val="00290961"/>
    <w:rsid w:val="002915F5"/>
    <w:rsid w:val="00292A0A"/>
    <w:rsid w:val="00292C0E"/>
    <w:rsid w:val="00293E58"/>
    <w:rsid w:val="0029473A"/>
    <w:rsid w:val="002948F5"/>
    <w:rsid w:val="0029534F"/>
    <w:rsid w:val="002953E5"/>
    <w:rsid w:val="00295AFC"/>
    <w:rsid w:val="002A03B5"/>
    <w:rsid w:val="002A0882"/>
    <w:rsid w:val="002A107B"/>
    <w:rsid w:val="002A165A"/>
    <w:rsid w:val="002A1CEA"/>
    <w:rsid w:val="002A2644"/>
    <w:rsid w:val="002A4CC4"/>
    <w:rsid w:val="002A547F"/>
    <w:rsid w:val="002A602C"/>
    <w:rsid w:val="002A73F0"/>
    <w:rsid w:val="002A7A47"/>
    <w:rsid w:val="002B0083"/>
    <w:rsid w:val="002B0211"/>
    <w:rsid w:val="002B0466"/>
    <w:rsid w:val="002B1CD8"/>
    <w:rsid w:val="002B24A9"/>
    <w:rsid w:val="002B2E88"/>
    <w:rsid w:val="002B3636"/>
    <w:rsid w:val="002B4ABA"/>
    <w:rsid w:val="002B4CD2"/>
    <w:rsid w:val="002B4E8B"/>
    <w:rsid w:val="002B7AC8"/>
    <w:rsid w:val="002B7CA5"/>
    <w:rsid w:val="002C113A"/>
    <w:rsid w:val="002C1793"/>
    <w:rsid w:val="002C18D4"/>
    <w:rsid w:val="002C43FD"/>
    <w:rsid w:val="002C451F"/>
    <w:rsid w:val="002C5861"/>
    <w:rsid w:val="002C5866"/>
    <w:rsid w:val="002C5BFB"/>
    <w:rsid w:val="002C5DC7"/>
    <w:rsid w:val="002C7187"/>
    <w:rsid w:val="002C7A10"/>
    <w:rsid w:val="002C7F84"/>
    <w:rsid w:val="002D1304"/>
    <w:rsid w:val="002D2DAA"/>
    <w:rsid w:val="002D343A"/>
    <w:rsid w:val="002D41FE"/>
    <w:rsid w:val="002D4322"/>
    <w:rsid w:val="002D5562"/>
    <w:rsid w:val="002D69CC"/>
    <w:rsid w:val="002D732C"/>
    <w:rsid w:val="002D7509"/>
    <w:rsid w:val="002D7668"/>
    <w:rsid w:val="002D7850"/>
    <w:rsid w:val="002E0107"/>
    <w:rsid w:val="002E0346"/>
    <w:rsid w:val="002E07CA"/>
    <w:rsid w:val="002E1391"/>
    <w:rsid w:val="002E1904"/>
    <w:rsid w:val="002E31E8"/>
    <w:rsid w:val="002E3650"/>
    <w:rsid w:val="002E3FB9"/>
    <w:rsid w:val="002E5310"/>
    <w:rsid w:val="002E6DA6"/>
    <w:rsid w:val="002E7EB0"/>
    <w:rsid w:val="002F123E"/>
    <w:rsid w:val="002F1402"/>
    <w:rsid w:val="002F256B"/>
    <w:rsid w:val="002F38FD"/>
    <w:rsid w:val="002F3C63"/>
    <w:rsid w:val="002F3E3E"/>
    <w:rsid w:val="002F4843"/>
    <w:rsid w:val="002F7649"/>
    <w:rsid w:val="002F7A1F"/>
    <w:rsid w:val="00303356"/>
    <w:rsid w:val="003036E1"/>
    <w:rsid w:val="00304C65"/>
    <w:rsid w:val="00305074"/>
    <w:rsid w:val="003051B6"/>
    <w:rsid w:val="00305867"/>
    <w:rsid w:val="00306FEE"/>
    <w:rsid w:val="00307382"/>
    <w:rsid w:val="00307937"/>
    <w:rsid w:val="00310D55"/>
    <w:rsid w:val="00310F2E"/>
    <w:rsid w:val="00311F80"/>
    <w:rsid w:val="00312DCA"/>
    <w:rsid w:val="00313CAA"/>
    <w:rsid w:val="00314272"/>
    <w:rsid w:val="00314468"/>
    <w:rsid w:val="00315673"/>
    <w:rsid w:val="00315A31"/>
    <w:rsid w:val="00316CB2"/>
    <w:rsid w:val="00317B2D"/>
    <w:rsid w:val="00317BB0"/>
    <w:rsid w:val="00320199"/>
    <w:rsid w:val="003214AD"/>
    <w:rsid w:val="00321DDE"/>
    <w:rsid w:val="0032260B"/>
    <w:rsid w:val="00322CBB"/>
    <w:rsid w:val="00327341"/>
    <w:rsid w:val="003316F8"/>
    <w:rsid w:val="003318F0"/>
    <w:rsid w:val="00331A87"/>
    <w:rsid w:val="00331C4B"/>
    <w:rsid w:val="0033229E"/>
    <w:rsid w:val="0033255C"/>
    <w:rsid w:val="00332EA9"/>
    <w:rsid w:val="00333372"/>
    <w:rsid w:val="0033395C"/>
    <w:rsid w:val="0033583F"/>
    <w:rsid w:val="00335898"/>
    <w:rsid w:val="00335A52"/>
    <w:rsid w:val="003402F6"/>
    <w:rsid w:val="0034040C"/>
    <w:rsid w:val="00341E64"/>
    <w:rsid w:val="00341EE5"/>
    <w:rsid w:val="00343102"/>
    <w:rsid w:val="003441BC"/>
    <w:rsid w:val="003444DB"/>
    <w:rsid w:val="003454D7"/>
    <w:rsid w:val="003457CD"/>
    <w:rsid w:val="00345B2C"/>
    <w:rsid w:val="00345FE6"/>
    <w:rsid w:val="0034697F"/>
    <w:rsid w:val="003470A2"/>
    <w:rsid w:val="0035154C"/>
    <w:rsid w:val="003526E0"/>
    <w:rsid w:val="003529CD"/>
    <w:rsid w:val="00352A43"/>
    <w:rsid w:val="00353AAC"/>
    <w:rsid w:val="0035532C"/>
    <w:rsid w:val="003553D9"/>
    <w:rsid w:val="00355AC0"/>
    <w:rsid w:val="00357189"/>
    <w:rsid w:val="00360051"/>
    <w:rsid w:val="00360596"/>
    <w:rsid w:val="003606C4"/>
    <w:rsid w:val="003609EC"/>
    <w:rsid w:val="00360C24"/>
    <w:rsid w:val="00361802"/>
    <w:rsid w:val="003627E8"/>
    <w:rsid w:val="00362DBC"/>
    <w:rsid w:val="00362F4D"/>
    <w:rsid w:val="00363162"/>
    <w:rsid w:val="00363809"/>
    <w:rsid w:val="00363D2A"/>
    <w:rsid w:val="00364410"/>
    <w:rsid w:val="00365040"/>
    <w:rsid w:val="00365DD9"/>
    <w:rsid w:val="00366070"/>
    <w:rsid w:val="003675A4"/>
    <w:rsid w:val="00367B82"/>
    <w:rsid w:val="003716FD"/>
    <w:rsid w:val="00371901"/>
    <w:rsid w:val="003741E7"/>
    <w:rsid w:val="00374422"/>
    <w:rsid w:val="003758D5"/>
    <w:rsid w:val="00375B23"/>
    <w:rsid w:val="00375C8B"/>
    <w:rsid w:val="00377188"/>
    <w:rsid w:val="0037761A"/>
    <w:rsid w:val="00377899"/>
    <w:rsid w:val="00380B70"/>
    <w:rsid w:val="00380D4F"/>
    <w:rsid w:val="0038143A"/>
    <w:rsid w:val="00381F5E"/>
    <w:rsid w:val="00382416"/>
    <w:rsid w:val="003857A9"/>
    <w:rsid w:val="0038606A"/>
    <w:rsid w:val="00386334"/>
    <w:rsid w:val="00387200"/>
    <w:rsid w:val="00391894"/>
    <w:rsid w:val="003923AF"/>
    <w:rsid w:val="00392D08"/>
    <w:rsid w:val="00394545"/>
    <w:rsid w:val="00395D71"/>
    <w:rsid w:val="00396AB7"/>
    <w:rsid w:val="00396DBF"/>
    <w:rsid w:val="00397237"/>
    <w:rsid w:val="0039792C"/>
    <w:rsid w:val="00397C3A"/>
    <w:rsid w:val="00397C66"/>
    <w:rsid w:val="003A01B5"/>
    <w:rsid w:val="003A0809"/>
    <w:rsid w:val="003A13BD"/>
    <w:rsid w:val="003A28E7"/>
    <w:rsid w:val="003A2DB2"/>
    <w:rsid w:val="003A47D6"/>
    <w:rsid w:val="003A771D"/>
    <w:rsid w:val="003A7FB5"/>
    <w:rsid w:val="003B18FE"/>
    <w:rsid w:val="003B2070"/>
    <w:rsid w:val="003B4444"/>
    <w:rsid w:val="003B5B04"/>
    <w:rsid w:val="003B5F49"/>
    <w:rsid w:val="003B62B3"/>
    <w:rsid w:val="003C10E6"/>
    <w:rsid w:val="003C1668"/>
    <w:rsid w:val="003C27E8"/>
    <w:rsid w:val="003C2C6A"/>
    <w:rsid w:val="003C34AE"/>
    <w:rsid w:val="003C48D1"/>
    <w:rsid w:val="003C4F2A"/>
    <w:rsid w:val="003C5D9D"/>
    <w:rsid w:val="003C68B5"/>
    <w:rsid w:val="003C69AD"/>
    <w:rsid w:val="003C6E9C"/>
    <w:rsid w:val="003C7197"/>
    <w:rsid w:val="003C75CB"/>
    <w:rsid w:val="003D1A39"/>
    <w:rsid w:val="003D2270"/>
    <w:rsid w:val="003D297F"/>
    <w:rsid w:val="003D3DB2"/>
    <w:rsid w:val="003D4320"/>
    <w:rsid w:val="003D507C"/>
    <w:rsid w:val="003D7C57"/>
    <w:rsid w:val="003E00CB"/>
    <w:rsid w:val="003E1F88"/>
    <w:rsid w:val="003E257B"/>
    <w:rsid w:val="003E2C4C"/>
    <w:rsid w:val="003E3100"/>
    <w:rsid w:val="003E323A"/>
    <w:rsid w:val="003E3327"/>
    <w:rsid w:val="003E3563"/>
    <w:rsid w:val="003E3A3E"/>
    <w:rsid w:val="003E40CE"/>
    <w:rsid w:val="003E4F05"/>
    <w:rsid w:val="003E598D"/>
    <w:rsid w:val="003E7F12"/>
    <w:rsid w:val="003F1A51"/>
    <w:rsid w:val="003F2704"/>
    <w:rsid w:val="003F27D1"/>
    <w:rsid w:val="003F2CB5"/>
    <w:rsid w:val="003F2EDE"/>
    <w:rsid w:val="003F3156"/>
    <w:rsid w:val="003F3368"/>
    <w:rsid w:val="003F4321"/>
    <w:rsid w:val="003F44B0"/>
    <w:rsid w:val="003F471E"/>
    <w:rsid w:val="003F4E72"/>
    <w:rsid w:val="003F56D7"/>
    <w:rsid w:val="003F6D42"/>
    <w:rsid w:val="004003C2"/>
    <w:rsid w:val="00401B90"/>
    <w:rsid w:val="00402179"/>
    <w:rsid w:val="004026DB"/>
    <w:rsid w:val="00402994"/>
    <w:rsid w:val="00403A6A"/>
    <w:rsid w:val="00403B2D"/>
    <w:rsid w:val="00404601"/>
    <w:rsid w:val="00404783"/>
    <w:rsid w:val="004052E2"/>
    <w:rsid w:val="00405693"/>
    <w:rsid w:val="00405AB6"/>
    <w:rsid w:val="00407267"/>
    <w:rsid w:val="00407961"/>
    <w:rsid w:val="00407CCB"/>
    <w:rsid w:val="00410AE9"/>
    <w:rsid w:val="00411DD2"/>
    <w:rsid w:val="00412465"/>
    <w:rsid w:val="004130E7"/>
    <w:rsid w:val="00413463"/>
    <w:rsid w:val="00413D56"/>
    <w:rsid w:val="00414883"/>
    <w:rsid w:val="00414B5A"/>
    <w:rsid w:val="00415EBD"/>
    <w:rsid w:val="00416691"/>
    <w:rsid w:val="00417033"/>
    <w:rsid w:val="0041715C"/>
    <w:rsid w:val="004203E8"/>
    <w:rsid w:val="004219B5"/>
    <w:rsid w:val="0042433C"/>
    <w:rsid w:val="00424607"/>
    <w:rsid w:val="00424965"/>
    <w:rsid w:val="00424B59"/>
    <w:rsid w:val="004262BD"/>
    <w:rsid w:val="004274F9"/>
    <w:rsid w:val="004279D5"/>
    <w:rsid w:val="00431172"/>
    <w:rsid w:val="00432C25"/>
    <w:rsid w:val="004347E2"/>
    <w:rsid w:val="00435697"/>
    <w:rsid w:val="004358F4"/>
    <w:rsid w:val="00436AF6"/>
    <w:rsid w:val="00437294"/>
    <w:rsid w:val="00440366"/>
    <w:rsid w:val="00442634"/>
    <w:rsid w:val="00442DF7"/>
    <w:rsid w:val="004430FE"/>
    <w:rsid w:val="00444D19"/>
    <w:rsid w:val="00445548"/>
    <w:rsid w:val="00445EC0"/>
    <w:rsid w:val="0044694D"/>
    <w:rsid w:val="00447151"/>
    <w:rsid w:val="00451681"/>
    <w:rsid w:val="00453239"/>
    <w:rsid w:val="004545C0"/>
    <w:rsid w:val="00454B93"/>
    <w:rsid w:val="004550CC"/>
    <w:rsid w:val="00455689"/>
    <w:rsid w:val="00455FC5"/>
    <w:rsid w:val="00456C4D"/>
    <w:rsid w:val="00460D18"/>
    <w:rsid w:val="004614BF"/>
    <w:rsid w:val="0046185D"/>
    <w:rsid w:val="004624D5"/>
    <w:rsid w:val="004626A3"/>
    <w:rsid w:val="00462A20"/>
    <w:rsid w:val="004642C8"/>
    <w:rsid w:val="00466F1E"/>
    <w:rsid w:val="00467B74"/>
    <w:rsid w:val="004708D7"/>
    <w:rsid w:val="00471151"/>
    <w:rsid w:val="00471611"/>
    <w:rsid w:val="00472212"/>
    <w:rsid w:val="00473337"/>
    <w:rsid w:val="00474727"/>
    <w:rsid w:val="00475E24"/>
    <w:rsid w:val="00476E00"/>
    <w:rsid w:val="00476FF4"/>
    <w:rsid w:val="004804B3"/>
    <w:rsid w:val="00482B51"/>
    <w:rsid w:val="00482CEB"/>
    <w:rsid w:val="00482D39"/>
    <w:rsid w:val="00482E4F"/>
    <w:rsid w:val="004834D0"/>
    <w:rsid w:val="00483D75"/>
    <w:rsid w:val="00483EE0"/>
    <w:rsid w:val="00484AE3"/>
    <w:rsid w:val="00485121"/>
    <w:rsid w:val="004856B5"/>
    <w:rsid w:val="0048719E"/>
    <w:rsid w:val="00487757"/>
    <w:rsid w:val="004912AA"/>
    <w:rsid w:val="00491BE2"/>
    <w:rsid w:val="00491C8E"/>
    <w:rsid w:val="00491F5C"/>
    <w:rsid w:val="00493AC5"/>
    <w:rsid w:val="00495ADE"/>
    <w:rsid w:val="00495DF1"/>
    <w:rsid w:val="0049668F"/>
    <w:rsid w:val="00496E83"/>
    <w:rsid w:val="00497F14"/>
    <w:rsid w:val="00497F17"/>
    <w:rsid w:val="004A019E"/>
    <w:rsid w:val="004A1B17"/>
    <w:rsid w:val="004A4FF7"/>
    <w:rsid w:val="004A5548"/>
    <w:rsid w:val="004A6454"/>
    <w:rsid w:val="004A6914"/>
    <w:rsid w:val="004A696C"/>
    <w:rsid w:val="004A6BDC"/>
    <w:rsid w:val="004A7357"/>
    <w:rsid w:val="004A7922"/>
    <w:rsid w:val="004B0F3C"/>
    <w:rsid w:val="004B32E2"/>
    <w:rsid w:val="004B3F10"/>
    <w:rsid w:val="004B4966"/>
    <w:rsid w:val="004B4FD3"/>
    <w:rsid w:val="004B52A4"/>
    <w:rsid w:val="004B5616"/>
    <w:rsid w:val="004B5DF3"/>
    <w:rsid w:val="004B75B7"/>
    <w:rsid w:val="004C0AEE"/>
    <w:rsid w:val="004C0FE0"/>
    <w:rsid w:val="004C1B04"/>
    <w:rsid w:val="004C36AA"/>
    <w:rsid w:val="004C455A"/>
    <w:rsid w:val="004C6BE4"/>
    <w:rsid w:val="004C75B5"/>
    <w:rsid w:val="004C75F6"/>
    <w:rsid w:val="004C7875"/>
    <w:rsid w:val="004C78E7"/>
    <w:rsid w:val="004D0B7F"/>
    <w:rsid w:val="004D38B2"/>
    <w:rsid w:val="004D45ED"/>
    <w:rsid w:val="004D4B96"/>
    <w:rsid w:val="004D5B4E"/>
    <w:rsid w:val="004D61A2"/>
    <w:rsid w:val="004D76C7"/>
    <w:rsid w:val="004D7878"/>
    <w:rsid w:val="004E1100"/>
    <w:rsid w:val="004E17A7"/>
    <w:rsid w:val="004E1D14"/>
    <w:rsid w:val="004E3110"/>
    <w:rsid w:val="004E33F1"/>
    <w:rsid w:val="004E3ABD"/>
    <w:rsid w:val="004E40D7"/>
    <w:rsid w:val="004E459B"/>
    <w:rsid w:val="004E5FD1"/>
    <w:rsid w:val="004E68A5"/>
    <w:rsid w:val="004E6A40"/>
    <w:rsid w:val="004E770B"/>
    <w:rsid w:val="004F0876"/>
    <w:rsid w:val="004F0FC5"/>
    <w:rsid w:val="004F2BA5"/>
    <w:rsid w:val="004F303B"/>
    <w:rsid w:val="004F34E7"/>
    <w:rsid w:val="004F401B"/>
    <w:rsid w:val="004F4457"/>
    <w:rsid w:val="004F4AF6"/>
    <w:rsid w:val="004F567C"/>
    <w:rsid w:val="004F5838"/>
    <w:rsid w:val="004F6B8D"/>
    <w:rsid w:val="004F6EED"/>
    <w:rsid w:val="004F71EF"/>
    <w:rsid w:val="00500FC9"/>
    <w:rsid w:val="00501458"/>
    <w:rsid w:val="005021D6"/>
    <w:rsid w:val="005021DD"/>
    <w:rsid w:val="005026A2"/>
    <w:rsid w:val="00503C15"/>
    <w:rsid w:val="00504A13"/>
    <w:rsid w:val="00504E6F"/>
    <w:rsid w:val="0051006A"/>
    <w:rsid w:val="00510110"/>
    <w:rsid w:val="00510F60"/>
    <w:rsid w:val="00513474"/>
    <w:rsid w:val="005139B8"/>
    <w:rsid w:val="00515078"/>
    <w:rsid w:val="005152BB"/>
    <w:rsid w:val="005203C6"/>
    <w:rsid w:val="005216C6"/>
    <w:rsid w:val="00523739"/>
    <w:rsid w:val="00523991"/>
    <w:rsid w:val="00523C39"/>
    <w:rsid w:val="005244D2"/>
    <w:rsid w:val="0052457B"/>
    <w:rsid w:val="00524CEA"/>
    <w:rsid w:val="0052502C"/>
    <w:rsid w:val="0052525B"/>
    <w:rsid w:val="00525ACC"/>
    <w:rsid w:val="00526117"/>
    <w:rsid w:val="00526BC9"/>
    <w:rsid w:val="00526C91"/>
    <w:rsid w:val="0053026C"/>
    <w:rsid w:val="00532919"/>
    <w:rsid w:val="00533D95"/>
    <w:rsid w:val="0053446E"/>
    <w:rsid w:val="005344EE"/>
    <w:rsid w:val="00534A60"/>
    <w:rsid w:val="005369C2"/>
    <w:rsid w:val="0053749C"/>
    <w:rsid w:val="00540C17"/>
    <w:rsid w:val="005412FE"/>
    <w:rsid w:val="005415EA"/>
    <w:rsid w:val="005425DB"/>
    <w:rsid w:val="00543CC3"/>
    <w:rsid w:val="005462CA"/>
    <w:rsid w:val="005508EC"/>
    <w:rsid w:val="005512E6"/>
    <w:rsid w:val="00551876"/>
    <w:rsid w:val="005523B3"/>
    <w:rsid w:val="005531EF"/>
    <w:rsid w:val="00553503"/>
    <w:rsid w:val="00553B99"/>
    <w:rsid w:val="00553CB5"/>
    <w:rsid w:val="00554E94"/>
    <w:rsid w:val="00555196"/>
    <w:rsid w:val="00556779"/>
    <w:rsid w:val="00556873"/>
    <w:rsid w:val="00556B03"/>
    <w:rsid w:val="005575EB"/>
    <w:rsid w:val="005606C9"/>
    <w:rsid w:val="005617A5"/>
    <w:rsid w:val="0056467B"/>
    <w:rsid w:val="00565070"/>
    <w:rsid w:val="00565086"/>
    <w:rsid w:val="005656E4"/>
    <w:rsid w:val="00565875"/>
    <w:rsid w:val="0056678E"/>
    <w:rsid w:val="0056726C"/>
    <w:rsid w:val="00567B8D"/>
    <w:rsid w:val="005713E3"/>
    <w:rsid w:val="00572E4C"/>
    <w:rsid w:val="00572F1F"/>
    <w:rsid w:val="00573336"/>
    <w:rsid w:val="00574084"/>
    <w:rsid w:val="00574866"/>
    <w:rsid w:val="00574B89"/>
    <w:rsid w:val="0057509F"/>
    <w:rsid w:val="0057583F"/>
    <w:rsid w:val="00575F30"/>
    <w:rsid w:val="00580095"/>
    <w:rsid w:val="005826E5"/>
    <w:rsid w:val="00582B88"/>
    <w:rsid w:val="00583365"/>
    <w:rsid w:val="005834DC"/>
    <w:rsid w:val="00584177"/>
    <w:rsid w:val="005877DD"/>
    <w:rsid w:val="005908A8"/>
    <w:rsid w:val="00590DD7"/>
    <w:rsid w:val="0059192E"/>
    <w:rsid w:val="005926A2"/>
    <w:rsid w:val="005941D8"/>
    <w:rsid w:val="0059423F"/>
    <w:rsid w:val="00596382"/>
    <w:rsid w:val="00596666"/>
    <w:rsid w:val="005A1008"/>
    <w:rsid w:val="005A26B4"/>
    <w:rsid w:val="005A3883"/>
    <w:rsid w:val="005A5C02"/>
    <w:rsid w:val="005A6A5F"/>
    <w:rsid w:val="005A6C03"/>
    <w:rsid w:val="005A7780"/>
    <w:rsid w:val="005A7BEE"/>
    <w:rsid w:val="005B0509"/>
    <w:rsid w:val="005B056A"/>
    <w:rsid w:val="005B0697"/>
    <w:rsid w:val="005B1347"/>
    <w:rsid w:val="005B162C"/>
    <w:rsid w:val="005B17A6"/>
    <w:rsid w:val="005B1A13"/>
    <w:rsid w:val="005B297F"/>
    <w:rsid w:val="005B4F65"/>
    <w:rsid w:val="005B517E"/>
    <w:rsid w:val="005B529E"/>
    <w:rsid w:val="005B69C5"/>
    <w:rsid w:val="005B71CC"/>
    <w:rsid w:val="005B7205"/>
    <w:rsid w:val="005C05EB"/>
    <w:rsid w:val="005C0EE6"/>
    <w:rsid w:val="005C1645"/>
    <w:rsid w:val="005C176D"/>
    <w:rsid w:val="005C1F1C"/>
    <w:rsid w:val="005C2E41"/>
    <w:rsid w:val="005C3226"/>
    <w:rsid w:val="005C3DDA"/>
    <w:rsid w:val="005C519C"/>
    <w:rsid w:val="005C5A0F"/>
    <w:rsid w:val="005C5AC4"/>
    <w:rsid w:val="005C6400"/>
    <w:rsid w:val="005C664F"/>
    <w:rsid w:val="005C7994"/>
    <w:rsid w:val="005C7FF0"/>
    <w:rsid w:val="005D0B93"/>
    <w:rsid w:val="005D45A1"/>
    <w:rsid w:val="005D5B3C"/>
    <w:rsid w:val="005D66E5"/>
    <w:rsid w:val="005D6BA2"/>
    <w:rsid w:val="005E011B"/>
    <w:rsid w:val="005E10AA"/>
    <w:rsid w:val="005E2514"/>
    <w:rsid w:val="005E3167"/>
    <w:rsid w:val="005E348B"/>
    <w:rsid w:val="005E3918"/>
    <w:rsid w:val="005E530E"/>
    <w:rsid w:val="005E63CD"/>
    <w:rsid w:val="005E650B"/>
    <w:rsid w:val="005E7A4B"/>
    <w:rsid w:val="005F0002"/>
    <w:rsid w:val="005F045D"/>
    <w:rsid w:val="005F2262"/>
    <w:rsid w:val="005F2467"/>
    <w:rsid w:val="005F4ACB"/>
    <w:rsid w:val="005F5415"/>
    <w:rsid w:val="005F5E61"/>
    <w:rsid w:val="005F7515"/>
    <w:rsid w:val="005F7DCE"/>
    <w:rsid w:val="006002C3"/>
    <w:rsid w:val="006003DC"/>
    <w:rsid w:val="006023BC"/>
    <w:rsid w:val="00603F0D"/>
    <w:rsid w:val="00604F51"/>
    <w:rsid w:val="006055DF"/>
    <w:rsid w:val="00605B88"/>
    <w:rsid w:val="00606F3F"/>
    <w:rsid w:val="00606F9B"/>
    <w:rsid w:val="0060758F"/>
    <w:rsid w:val="0060765D"/>
    <w:rsid w:val="00607701"/>
    <w:rsid w:val="0060798C"/>
    <w:rsid w:val="00607A4E"/>
    <w:rsid w:val="006100CB"/>
    <w:rsid w:val="0061054A"/>
    <w:rsid w:val="006105C4"/>
    <w:rsid w:val="00610DC9"/>
    <w:rsid w:val="006123EA"/>
    <w:rsid w:val="006144D4"/>
    <w:rsid w:val="00614F8B"/>
    <w:rsid w:val="006163FB"/>
    <w:rsid w:val="00617CB3"/>
    <w:rsid w:val="00621928"/>
    <w:rsid w:val="00622661"/>
    <w:rsid w:val="006230F4"/>
    <w:rsid w:val="00623224"/>
    <w:rsid w:val="00623B0E"/>
    <w:rsid w:val="00624549"/>
    <w:rsid w:val="006248B4"/>
    <w:rsid w:val="00624EDE"/>
    <w:rsid w:val="0062559D"/>
    <w:rsid w:val="006264EA"/>
    <w:rsid w:val="00626B51"/>
    <w:rsid w:val="0062758C"/>
    <w:rsid w:val="00627A0F"/>
    <w:rsid w:val="00630142"/>
    <w:rsid w:val="00631072"/>
    <w:rsid w:val="00633ADF"/>
    <w:rsid w:val="006342AA"/>
    <w:rsid w:val="006345FA"/>
    <w:rsid w:val="006346E6"/>
    <w:rsid w:val="006350FC"/>
    <w:rsid w:val="0063553A"/>
    <w:rsid w:val="00635738"/>
    <w:rsid w:val="00636067"/>
    <w:rsid w:val="00636905"/>
    <w:rsid w:val="00640493"/>
    <w:rsid w:val="00640508"/>
    <w:rsid w:val="006407FC"/>
    <w:rsid w:val="00640886"/>
    <w:rsid w:val="00640D4A"/>
    <w:rsid w:val="006410A9"/>
    <w:rsid w:val="006416F6"/>
    <w:rsid w:val="00641B9A"/>
    <w:rsid w:val="00642A2D"/>
    <w:rsid w:val="006437BA"/>
    <w:rsid w:val="00643978"/>
    <w:rsid w:val="00643B85"/>
    <w:rsid w:val="00645CF6"/>
    <w:rsid w:val="0065013F"/>
    <w:rsid w:val="00650C6F"/>
    <w:rsid w:val="00650CB4"/>
    <w:rsid w:val="006530D6"/>
    <w:rsid w:val="006533F3"/>
    <w:rsid w:val="0065355D"/>
    <w:rsid w:val="00654BAB"/>
    <w:rsid w:val="00654FFA"/>
    <w:rsid w:val="00656BA7"/>
    <w:rsid w:val="00660D42"/>
    <w:rsid w:val="00661C30"/>
    <w:rsid w:val="00661CCD"/>
    <w:rsid w:val="00662A42"/>
    <w:rsid w:val="00670050"/>
    <w:rsid w:val="006722A5"/>
    <w:rsid w:val="0067309B"/>
    <w:rsid w:val="00673B3F"/>
    <w:rsid w:val="00673B54"/>
    <w:rsid w:val="00674179"/>
    <w:rsid w:val="00674665"/>
    <w:rsid w:val="006759C0"/>
    <w:rsid w:val="00681E71"/>
    <w:rsid w:val="00681F37"/>
    <w:rsid w:val="00682159"/>
    <w:rsid w:val="0068272B"/>
    <w:rsid w:val="006836A3"/>
    <w:rsid w:val="00683878"/>
    <w:rsid w:val="00686570"/>
    <w:rsid w:val="00690D82"/>
    <w:rsid w:val="0069162B"/>
    <w:rsid w:val="00693953"/>
    <w:rsid w:val="00693E18"/>
    <w:rsid w:val="00694F4F"/>
    <w:rsid w:val="00696708"/>
    <w:rsid w:val="00696EFC"/>
    <w:rsid w:val="006A0E0B"/>
    <w:rsid w:val="006A1950"/>
    <w:rsid w:val="006A1ED5"/>
    <w:rsid w:val="006A2537"/>
    <w:rsid w:val="006A3FCF"/>
    <w:rsid w:val="006A43BA"/>
    <w:rsid w:val="006A46C6"/>
    <w:rsid w:val="006A4B41"/>
    <w:rsid w:val="006A4C81"/>
    <w:rsid w:val="006A613D"/>
    <w:rsid w:val="006A6FF5"/>
    <w:rsid w:val="006A7325"/>
    <w:rsid w:val="006A7E3E"/>
    <w:rsid w:val="006B0C10"/>
    <w:rsid w:val="006B1209"/>
    <w:rsid w:val="006B29F7"/>
    <w:rsid w:val="006B2C39"/>
    <w:rsid w:val="006B2F5F"/>
    <w:rsid w:val="006B4531"/>
    <w:rsid w:val="006B52BB"/>
    <w:rsid w:val="006B6298"/>
    <w:rsid w:val="006B6928"/>
    <w:rsid w:val="006B6E9A"/>
    <w:rsid w:val="006B72B9"/>
    <w:rsid w:val="006B7F24"/>
    <w:rsid w:val="006C22A9"/>
    <w:rsid w:val="006C4236"/>
    <w:rsid w:val="006C4422"/>
    <w:rsid w:val="006C4AF7"/>
    <w:rsid w:val="006C4E0B"/>
    <w:rsid w:val="006C7AB9"/>
    <w:rsid w:val="006C7AD2"/>
    <w:rsid w:val="006C7DF1"/>
    <w:rsid w:val="006D0654"/>
    <w:rsid w:val="006D1EE0"/>
    <w:rsid w:val="006D34D9"/>
    <w:rsid w:val="006D4B75"/>
    <w:rsid w:val="006D6694"/>
    <w:rsid w:val="006D6999"/>
    <w:rsid w:val="006D6FEB"/>
    <w:rsid w:val="006D7C2F"/>
    <w:rsid w:val="006E22C8"/>
    <w:rsid w:val="006E2356"/>
    <w:rsid w:val="006E3BA6"/>
    <w:rsid w:val="006E3D32"/>
    <w:rsid w:val="006E3F14"/>
    <w:rsid w:val="006E4676"/>
    <w:rsid w:val="006E501C"/>
    <w:rsid w:val="006E61C1"/>
    <w:rsid w:val="006E66A4"/>
    <w:rsid w:val="006E7846"/>
    <w:rsid w:val="006E7F8B"/>
    <w:rsid w:val="006F0D86"/>
    <w:rsid w:val="006F0F75"/>
    <w:rsid w:val="006F1187"/>
    <w:rsid w:val="006F18C3"/>
    <w:rsid w:val="006F2917"/>
    <w:rsid w:val="006F499E"/>
    <w:rsid w:val="006F5AB6"/>
    <w:rsid w:val="006F5DE0"/>
    <w:rsid w:val="006F62C6"/>
    <w:rsid w:val="006F69C5"/>
    <w:rsid w:val="006F7BCB"/>
    <w:rsid w:val="006F7F7E"/>
    <w:rsid w:val="00700424"/>
    <w:rsid w:val="007004E3"/>
    <w:rsid w:val="00700722"/>
    <w:rsid w:val="00700875"/>
    <w:rsid w:val="00700B23"/>
    <w:rsid w:val="00702887"/>
    <w:rsid w:val="007049CE"/>
    <w:rsid w:val="00705C40"/>
    <w:rsid w:val="00706207"/>
    <w:rsid w:val="00711D01"/>
    <w:rsid w:val="007122F2"/>
    <w:rsid w:val="00712E7B"/>
    <w:rsid w:val="007132F3"/>
    <w:rsid w:val="007138E9"/>
    <w:rsid w:val="00713AA8"/>
    <w:rsid w:val="00713D44"/>
    <w:rsid w:val="00713FBF"/>
    <w:rsid w:val="00714E22"/>
    <w:rsid w:val="00716BB9"/>
    <w:rsid w:val="00720A65"/>
    <w:rsid w:val="00720F1E"/>
    <w:rsid w:val="00721972"/>
    <w:rsid w:val="00722F08"/>
    <w:rsid w:val="0072449C"/>
    <w:rsid w:val="0072472B"/>
    <w:rsid w:val="007255A3"/>
    <w:rsid w:val="007259AE"/>
    <w:rsid w:val="007266D9"/>
    <w:rsid w:val="00726A94"/>
    <w:rsid w:val="00726BB0"/>
    <w:rsid w:val="00730521"/>
    <w:rsid w:val="00730DFA"/>
    <w:rsid w:val="007312A1"/>
    <w:rsid w:val="00731A67"/>
    <w:rsid w:val="00731AAD"/>
    <w:rsid w:val="00732C9E"/>
    <w:rsid w:val="007334E8"/>
    <w:rsid w:val="00733637"/>
    <w:rsid w:val="00735771"/>
    <w:rsid w:val="0073604D"/>
    <w:rsid w:val="00736586"/>
    <w:rsid w:val="00743968"/>
    <w:rsid w:val="00743C54"/>
    <w:rsid w:val="00743CA4"/>
    <w:rsid w:val="00744ACE"/>
    <w:rsid w:val="007453CE"/>
    <w:rsid w:val="007461E5"/>
    <w:rsid w:val="007466D3"/>
    <w:rsid w:val="00747B3C"/>
    <w:rsid w:val="007503D9"/>
    <w:rsid w:val="00751595"/>
    <w:rsid w:val="007516AD"/>
    <w:rsid w:val="00751720"/>
    <w:rsid w:val="00751CB7"/>
    <w:rsid w:val="0075207F"/>
    <w:rsid w:val="0075272A"/>
    <w:rsid w:val="00753874"/>
    <w:rsid w:val="00753C15"/>
    <w:rsid w:val="00754204"/>
    <w:rsid w:val="00754631"/>
    <w:rsid w:val="007546DD"/>
    <w:rsid w:val="00754DA0"/>
    <w:rsid w:val="007601C6"/>
    <w:rsid w:val="00760E64"/>
    <w:rsid w:val="007611B1"/>
    <w:rsid w:val="00761257"/>
    <w:rsid w:val="00761C10"/>
    <w:rsid w:val="007621EF"/>
    <w:rsid w:val="00763A93"/>
    <w:rsid w:val="007650E3"/>
    <w:rsid w:val="007652A3"/>
    <w:rsid w:val="007657DE"/>
    <w:rsid w:val="00765A13"/>
    <w:rsid w:val="00766082"/>
    <w:rsid w:val="00767B83"/>
    <w:rsid w:val="00767D82"/>
    <w:rsid w:val="00770062"/>
    <w:rsid w:val="00771E90"/>
    <w:rsid w:val="00773A8B"/>
    <w:rsid w:val="00774782"/>
    <w:rsid w:val="00774A9D"/>
    <w:rsid w:val="007775C7"/>
    <w:rsid w:val="00781C8E"/>
    <w:rsid w:val="0078275C"/>
    <w:rsid w:val="0078277A"/>
    <w:rsid w:val="00782946"/>
    <w:rsid w:val="00782DD6"/>
    <w:rsid w:val="007845AB"/>
    <w:rsid w:val="00785D04"/>
    <w:rsid w:val="00787892"/>
    <w:rsid w:val="00793192"/>
    <w:rsid w:val="007944FB"/>
    <w:rsid w:val="00794716"/>
    <w:rsid w:val="00794787"/>
    <w:rsid w:val="007949FA"/>
    <w:rsid w:val="0079518F"/>
    <w:rsid w:val="00795A61"/>
    <w:rsid w:val="00796514"/>
    <w:rsid w:val="00797151"/>
    <w:rsid w:val="0079773F"/>
    <w:rsid w:val="00797BA3"/>
    <w:rsid w:val="007A06BE"/>
    <w:rsid w:val="007A0CE2"/>
    <w:rsid w:val="007A11BB"/>
    <w:rsid w:val="007A199F"/>
    <w:rsid w:val="007A19BF"/>
    <w:rsid w:val="007A21AE"/>
    <w:rsid w:val="007A2486"/>
    <w:rsid w:val="007A3A67"/>
    <w:rsid w:val="007A489B"/>
    <w:rsid w:val="007A4EC3"/>
    <w:rsid w:val="007A6E4A"/>
    <w:rsid w:val="007B00FF"/>
    <w:rsid w:val="007B08CD"/>
    <w:rsid w:val="007B1231"/>
    <w:rsid w:val="007B2BFC"/>
    <w:rsid w:val="007B3535"/>
    <w:rsid w:val="007B44EE"/>
    <w:rsid w:val="007B45DA"/>
    <w:rsid w:val="007B5183"/>
    <w:rsid w:val="007B550B"/>
    <w:rsid w:val="007B677A"/>
    <w:rsid w:val="007B6FA5"/>
    <w:rsid w:val="007C0244"/>
    <w:rsid w:val="007C06E5"/>
    <w:rsid w:val="007C0BA2"/>
    <w:rsid w:val="007C1250"/>
    <w:rsid w:val="007C182C"/>
    <w:rsid w:val="007C202E"/>
    <w:rsid w:val="007C24CA"/>
    <w:rsid w:val="007C2CC6"/>
    <w:rsid w:val="007C3610"/>
    <w:rsid w:val="007C4681"/>
    <w:rsid w:val="007C7425"/>
    <w:rsid w:val="007C768A"/>
    <w:rsid w:val="007D0319"/>
    <w:rsid w:val="007D1AAB"/>
    <w:rsid w:val="007D1AE0"/>
    <w:rsid w:val="007D1F73"/>
    <w:rsid w:val="007D4E9B"/>
    <w:rsid w:val="007D52E4"/>
    <w:rsid w:val="007D61D4"/>
    <w:rsid w:val="007D63AF"/>
    <w:rsid w:val="007D6629"/>
    <w:rsid w:val="007D6B23"/>
    <w:rsid w:val="007D74F8"/>
    <w:rsid w:val="007E04BC"/>
    <w:rsid w:val="007E0A20"/>
    <w:rsid w:val="007E0E93"/>
    <w:rsid w:val="007E3CE1"/>
    <w:rsid w:val="007E4578"/>
    <w:rsid w:val="007E4D22"/>
    <w:rsid w:val="007E5786"/>
    <w:rsid w:val="007E60AD"/>
    <w:rsid w:val="007F08B4"/>
    <w:rsid w:val="007F1358"/>
    <w:rsid w:val="007F2603"/>
    <w:rsid w:val="007F404A"/>
    <w:rsid w:val="007F4D2B"/>
    <w:rsid w:val="007F52EA"/>
    <w:rsid w:val="007F55A8"/>
    <w:rsid w:val="007F6011"/>
    <w:rsid w:val="007F61BA"/>
    <w:rsid w:val="007F65FC"/>
    <w:rsid w:val="007F69F6"/>
    <w:rsid w:val="007F7C17"/>
    <w:rsid w:val="00802F88"/>
    <w:rsid w:val="008033AA"/>
    <w:rsid w:val="00803A4E"/>
    <w:rsid w:val="008047BF"/>
    <w:rsid w:val="00805819"/>
    <w:rsid w:val="0080603B"/>
    <w:rsid w:val="0080646C"/>
    <w:rsid w:val="008078B7"/>
    <w:rsid w:val="00810665"/>
    <w:rsid w:val="008108BF"/>
    <w:rsid w:val="00810951"/>
    <w:rsid w:val="00811106"/>
    <w:rsid w:val="00811A5D"/>
    <w:rsid w:val="00812D75"/>
    <w:rsid w:val="008137E5"/>
    <w:rsid w:val="008140E9"/>
    <w:rsid w:val="008141AF"/>
    <w:rsid w:val="0081528F"/>
    <w:rsid w:val="008164A3"/>
    <w:rsid w:val="008169EB"/>
    <w:rsid w:val="008174C3"/>
    <w:rsid w:val="0081754A"/>
    <w:rsid w:val="00820347"/>
    <w:rsid w:val="00820702"/>
    <w:rsid w:val="0082092C"/>
    <w:rsid w:val="00821EBC"/>
    <w:rsid w:val="00823130"/>
    <w:rsid w:val="00823514"/>
    <w:rsid w:val="008237E1"/>
    <w:rsid w:val="00823A1D"/>
    <w:rsid w:val="00824332"/>
    <w:rsid w:val="0082571B"/>
    <w:rsid w:val="00826EF1"/>
    <w:rsid w:val="0082717C"/>
    <w:rsid w:val="008300E8"/>
    <w:rsid w:val="0083032E"/>
    <w:rsid w:val="00830691"/>
    <w:rsid w:val="00830F07"/>
    <w:rsid w:val="00831269"/>
    <w:rsid w:val="00831B52"/>
    <w:rsid w:val="00831D51"/>
    <w:rsid w:val="008325DC"/>
    <w:rsid w:val="00832881"/>
    <w:rsid w:val="008344B3"/>
    <w:rsid w:val="00837B21"/>
    <w:rsid w:val="00842368"/>
    <w:rsid w:val="0084254E"/>
    <w:rsid w:val="0084370D"/>
    <w:rsid w:val="00843988"/>
    <w:rsid w:val="008440C4"/>
    <w:rsid w:val="00844E6A"/>
    <w:rsid w:val="00844F26"/>
    <w:rsid w:val="00850D39"/>
    <w:rsid w:val="008514A2"/>
    <w:rsid w:val="008516C3"/>
    <w:rsid w:val="008517C3"/>
    <w:rsid w:val="008518C2"/>
    <w:rsid w:val="00851F62"/>
    <w:rsid w:val="008520D0"/>
    <w:rsid w:val="008521A4"/>
    <w:rsid w:val="0085273D"/>
    <w:rsid w:val="00852FFA"/>
    <w:rsid w:val="0085350A"/>
    <w:rsid w:val="00853C8C"/>
    <w:rsid w:val="00854D9F"/>
    <w:rsid w:val="008555F0"/>
    <w:rsid w:val="00856FC1"/>
    <w:rsid w:val="00857636"/>
    <w:rsid w:val="008578A5"/>
    <w:rsid w:val="00860D8B"/>
    <w:rsid w:val="008610BD"/>
    <w:rsid w:val="0086136A"/>
    <w:rsid w:val="008619AA"/>
    <w:rsid w:val="00862C57"/>
    <w:rsid w:val="008636BB"/>
    <w:rsid w:val="00863747"/>
    <w:rsid w:val="00865136"/>
    <w:rsid w:val="0086529D"/>
    <w:rsid w:val="00865410"/>
    <w:rsid w:val="00865454"/>
    <w:rsid w:val="00866250"/>
    <w:rsid w:val="008668B4"/>
    <w:rsid w:val="00867043"/>
    <w:rsid w:val="00870ED2"/>
    <w:rsid w:val="00873376"/>
    <w:rsid w:val="00875E6D"/>
    <w:rsid w:val="00876097"/>
    <w:rsid w:val="00876827"/>
    <w:rsid w:val="00876C6D"/>
    <w:rsid w:val="008771FE"/>
    <w:rsid w:val="00877A47"/>
    <w:rsid w:val="00877FCC"/>
    <w:rsid w:val="0088096C"/>
    <w:rsid w:val="00881CD2"/>
    <w:rsid w:val="0088209B"/>
    <w:rsid w:val="008825AB"/>
    <w:rsid w:val="00883715"/>
    <w:rsid w:val="00884157"/>
    <w:rsid w:val="008841E1"/>
    <w:rsid w:val="00884F9F"/>
    <w:rsid w:val="008860DA"/>
    <w:rsid w:val="00886569"/>
    <w:rsid w:val="00891BAC"/>
    <w:rsid w:val="00891CDF"/>
    <w:rsid w:val="00892B4E"/>
    <w:rsid w:val="00894263"/>
    <w:rsid w:val="00895095"/>
    <w:rsid w:val="008957F8"/>
    <w:rsid w:val="00896899"/>
    <w:rsid w:val="00897356"/>
    <w:rsid w:val="00897E0D"/>
    <w:rsid w:val="008A053A"/>
    <w:rsid w:val="008A0934"/>
    <w:rsid w:val="008A161A"/>
    <w:rsid w:val="008A27CB"/>
    <w:rsid w:val="008A2DBB"/>
    <w:rsid w:val="008A4885"/>
    <w:rsid w:val="008A4B0D"/>
    <w:rsid w:val="008A55E8"/>
    <w:rsid w:val="008A6079"/>
    <w:rsid w:val="008A6381"/>
    <w:rsid w:val="008A67AE"/>
    <w:rsid w:val="008B04AF"/>
    <w:rsid w:val="008B171B"/>
    <w:rsid w:val="008B1887"/>
    <w:rsid w:val="008B1F7E"/>
    <w:rsid w:val="008B244B"/>
    <w:rsid w:val="008B2539"/>
    <w:rsid w:val="008B37E3"/>
    <w:rsid w:val="008B4E4A"/>
    <w:rsid w:val="008B522A"/>
    <w:rsid w:val="008B5B18"/>
    <w:rsid w:val="008B5DB9"/>
    <w:rsid w:val="008B5E61"/>
    <w:rsid w:val="008B6A32"/>
    <w:rsid w:val="008B7900"/>
    <w:rsid w:val="008C1732"/>
    <w:rsid w:val="008C1837"/>
    <w:rsid w:val="008C1986"/>
    <w:rsid w:val="008C2E62"/>
    <w:rsid w:val="008C3772"/>
    <w:rsid w:val="008C37F5"/>
    <w:rsid w:val="008C3F1A"/>
    <w:rsid w:val="008C41B5"/>
    <w:rsid w:val="008C4631"/>
    <w:rsid w:val="008C46F1"/>
    <w:rsid w:val="008C4C45"/>
    <w:rsid w:val="008C54B0"/>
    <w:rsid w:val="008C5E35"/>
    <w:rsid w:val="008C7AF7"/>
    <w:rsid w:val="008D06FE"/>
    <w:rsid w:val="008D157A"/>
    <w:rsid w:val="008D15A5"/>
    <w:rsid w:val="008D1CEE"/>
    <w:rsid w:val="008D327D"/>
    <w:rsid w:val="008D42F4"/>
    <w:rsid w:val="008D442B"/>
    <w:rsid w:val="008D5EBF"/>
    <w:rsid w:val="008D6F06"/>
    <w:rsid w:val="008D6F40"/>
    <w:rsid w:val="008D6F6A"/>
    <w:rsid w:val="008D73E0"/>
    <w:rsid w:val="008D7679"/>
    <w:rsid w:val="008E05B5"/>
    <w:rsid w:val="008E0825"/>
    <w:rsid w:val="008E0D96"/>
    <w:rsid w:val="008E1225"/>
    <w:rsid w:val="008E1288"/>
    <w:rsid w:val="008E1BB8"/>
    <w:rsid w:val="008E267E"/>
    <w:rsid w:val="008E2743"/>
    <w:rsid w:val="008E2869"/>
    <w:rsid w:val="008E30D1"/>
    <w:rsid w:val="008E51AF"/>
    <w:rsid w:val="008E5927"/>
    <w:rsid w:val="008E6450"/>
    <w:rsid w:val="008F0E66"/>
    <w:rsid w:val="008F20F3"/>
    <w:rsid w:val="008F2279"/>
    <w:rsid w:val="008F37EF"/>
    <w:rsid w:val="008F3D2F"/>
    <w:rsid w:val="008F6A67"/>
    <w:rsid w:val="008F7AC1"/>
    <w:rsid w:val="008F7C4D"/>
    <w:rsid w:val="0090007A"/>
    <w:rsid w:val="00901BC0"/>
    <w:rsid w:val="0090233A"/>
    <w:rsid w:val="00904000"/>
    <w:rsid w:val="00904B6B"/>
    <w:rsid w:val="009051E0"/>
    <w:rsid w:val="00905375"/>
    <w:rsid w:val="009061A3"/>
    <w:rsid w:val="00906578"/>
    <w:rsid w:val="00907321"/>
    <w:rsid w:val="00907C54"/>
    <w:rsid w:val="00907D03"/>
    <w:rsid w:val="00907EA9"/>
    <w:rsid w:val="009104E4"/>
    <w:rsid w:val="00911C21"/>
    <w:rsid w:val="0091218E"/>
    <w:rsid w:val="00912438"/>
    <w:rsid w:val="00913B6C"/>
    <w:rsid w:val="00914431"/>
    <w:rsid w:val="00914BC6"/>
    <w:rsid w:val="0092064A"/>
    <w:rsid w:val="00921941"/>
    <w:rsid w:val="009219AF"/>
    <w:rsid w:val="00922747"/>
    <w:rsid w:val="00923022"/>
    <w:rsid w:val="009231A5"/>
    <w:rsid w:val="00923E35"/>
    <w:rsid w:val="00924BF7"/>
    <w:rsid w:val="00924C3F"/>
    <w:rsid w:val="009252A1"/>
    <w:rsid w:val="009254A4"/>
    <w:rsid w:val="00925C1C"/>
    <w:rsid w:val="00925DC2"/>
    <w:rsid w:val="00927627"/>
    <w:rsid w:val="00927F3F"/>
    <w:rsid w:val="00931BD8"/>
    <w:rsid w:val="00932105"/>
    <w:rsid w:val="00932716"/>
    <w:rsid w:val="00932830"/>
    <w:rsid w:val="0093304C"/>
    <w:rsid w:val="00934ED8"/>
    <w:rsid w:val="0093537D"/>
    <w:rsid w:val="00935C9A"/>
    <w:rsid w:val="00936785"/>
    <w:rsid w:val="009372A5"/>
    <w:rsid w:val="0093731D"/>
    <w:rsid w:val="0094014F"/>
    <w:rsid w:val="00942E7B"/>
    <w:rsid w:val="0094313F"/>
    <w:rsid w:val="00943CFD"/>
    <w:rsid w:val="009461B3"/>
    <w:rsid w:val="0094629C"/>
    <w:rsid w:val="00947382"/>
    <w:rsid w:val="009475B7"/>
    <w:rsid w:val="00950205"/>
    <w:rsid w:val="0095168C"/>
    <w:rsid w:val="00951794"/>
    <w:rsid w:val="00952AED"/>
    <w:rsid w:val="00953118"/>
    <w:rsid w:val="0095401A"/>
    <w:rsid w:val="00954506"/>
    <w:rsid w:val="00955155"/>
    <w:rsid w:val="00956559"/>
    <w:rsid w:val="00957508"/>
    <w:rsid w:val="00960126"/>
    <w:rsid w:val="00961E67"/>
    <w:rsid w:val="00962E78"/>
    <w:rsid w:val="009640D4"/>
    <w:rsid w:val="009654E3"/>
    <w:rsid w:val="00965B30"/>
    <w:rsid w:val="00965CAA"/>
    <w:rsid w:val="00966938"/>
    <w:rsid w:val="00967407"/>
    <w:rsid w:val="00967E70"/>
    <w:rsid w:val="00970836"/>
    <w:rsid w:val="009724B7"/>
    <w:rsid w:val="0097427C"/>
    <w:rsid w:val="00974685"/>
    <w:rsid w:val="0097568F"/>
    <w:rsid w:val="00975A8A"/>
    <w:rsid w:val="009760A6"/>
    <w:rsid w:val="00976BF0"/>
    <w:rsid w:val="00976FE0"/>
    <w:rsid w:val="00977674"/>
    <w:rsid w:val="00981F96"/>
    <w:rsid w:val="00982054"/>
    <w:rsid w:val="00984E7B"/>
    <w:rsid w:val="0098548C"/>
    <w:rsid w:val="00985866"/>
    <w:rsid w:val="00986115"/>
    <w:rsid w:val="009873A2"/>
    <w:rsid w:val="00987618"/>
    <w:rsid w:val="00991008"/>
    <w:rsid w:val="0099146F"/>
    <w:rsid w:val="009919BC"/>
    <w:rsid w:val="00992215"/>
    <w:rsid w:val="00992DD9"/>
    <w:rsid w:val="00993896"/>
    <w:rsid w:val="00993FF8"/>
    <w:rsid w:val="00994B23"/>
    <w:rsid w:val="0099515F"/>
    <w:rsid w:val="0099589E"/>
    <w:rsid w:val="00995BE3"/>
    <w:rsid w:val="00995E30"/>
    <w:rsid w:val="00996949"/>
    <w:rsid w:val="009969AE"/>
    <w:rsid w:val="00996E21"/>
    <w:rsid w:val="009A07C9"/>
    <w:rsid w:val="009A0BED"/>
    <w:rsid w:val="009A170E"/>
    <w:rsid w:val="009A1980"/>
    <w:rsid w:val="009A2189"/>
    <w:rsid w:val="009A4EFA"/>
    <w:rsid w:val="009A5568"/>
    <w:rsid w:val="009A5CED"/>
    <w:rsid w:val="009A61DC"/>
    <w:rsid w:val="009A644F"/>
    <w:rsid w:val="009A65CB"/>
    <w:rsid w:val="009A6A3B"/>
    <w:rsid w:val="009A765B"/>
    <w:rsid w:val="009B091D"/>
    <w:rsid w:val="009B1F92"/>
    <w:rsid w:val="009B2606"/>
    <w:rsid w:val="009B2CE8"/>
    <w:rsid w:val="009B3B0D"/>
    <w:rsid w:val="009B3F92"/>
    <w:rsid w:val="009B47B7"/>
    <w:rsid w:val="009B4B53"/>
    <w:rsid w:val="009B56AC"/>
    <w:rsid w:val="009B6E7C"/>
    <w:rsid w:val="009B7D51"/>
    <w:rsid w:val="009B7EC2"/>
    <w:rsid w:val="009C03A7"/>
    <w:rsid w:val="009C0914"/>
    <w:rsid w:val="009C1FEF"/>
    <w:rsid w:val="009C2A10"/>
    <w:rsid w:val="009C3217"/>
    <w:rsid w:val="009C334A"/>
    <w:rsid w:val="009C47B5"/>
    <w:rsid w:val="009C5AC8"/>
    <w:rsid w:val="009C6502"/>
    <w:rsid w:val="009C6642"/>
    <w:rsid w:val="009C78B1"/>
    <w:rsid w:val="009C797C"/>
    <w:rsid w:val="009D0108"/>
    <w:rsid w:val="009D0BC1"/>
    <w:rsid w:val="009D112F"/>
    <w:rsid w:val="009D2553"/>
    <w:rsid w:val="009D3E42"/>
    <w:rsid w:val="009D4197"/>
    <w:rsid w:val="009D680D"/>
    <w:rsid w:val="009D727D"/>
    <w:rsid w:val="009E10FE"/>
    <w:rsid w:val="009E3204"/>
    <w:rsid w:val="009E3F21"/>
    <w:rsid w:val="009E447F"/>
    <w:rsid w:val="009E528A"/>
    <w:rsid w:val="009E5617"/>
    <w:rsid w:val="009E5E6E"/>
    <w:rsid w:val="009E67C0"/>
    <w:rsid w:val="009E67C9"/>
    <w:rsid w:val="009E6A39"/>
    <w:rsid w:val="009E6DD0"/>
    <w:rsid w:val="009F10C2"/>
    <w:rsid w:val="009F29C2"/>
    <w:rsid w:val="009F39BA"/>
    <w:rsid w:val="009F494C"/>
    <w:rsid w:val="009F4A14"/>
    <w:rsid w:val="009F53EF"/>
    <w:rsid w:val="009F6CDD"/>
    <w:rsid w:val="009F7A99"/>
    <w:rsid w:val="009F7C30"/>
    <w:rsid w:val="00A00423"/>
    <w:rsid w:val="00A02073"/>
    <w:rsid w:val="00A0220C"/>
    <w:rsid w:val="00A03213"/>
    <w:rsid w:val="00A03776"/>
    <w:rsid w:val="00A03D17"/>
    <w:rsid w:val="00A03E95"/>
    <w:rsid w:val="00A041A5"/>
    <w:rsid w:val="00A046F1"/>
    <w:rsid w:val="00A04D1E"/>
    <w:rsid w:val="00A06838"/>
    <w:rsid w:val="00A06E51"/>
    <w:rsid w:val="00A07435"/>
    <w:rsid w:val="00A10D7B"/>
    <w:rsid w:val="00A11F07"/>
    <w:rsid w:val="00A11FBA"/>
    <w:rsid w:val="00A1293C"/>
    <w:rsid w:val="00A141C7"/>
    <w:rsid w:val="00A1450B"/>
    <w:rsid w:val="00A146E1"/>
    <w:rsid w:val="00A15016"/>
    <w:rsid w:val="00A17C05"/>
    <w:rsid w:val="00A208E7"/>
    <w:rsid w:val="00A21ED1"/>
    <w:rsid w:val="00A22417"/>
    <w:rsid w:val="00A224CB"/>
    <w:rsid w:val="00A22D00"/>
    <w:rsid w:val="00A22D5A"/>
    <w:rsid w:val="00A23B03"/>
    <w:rsid w:val="00A23B9B"/>
    <w:rsid w:val="00A24369"/>
    <w:rsid w:val="00A2568C"/>
    <w:rsid w:val="00A25B1A"/>
    <w:rsid w:val="00A25DDF"/>
    <w:rsid w:val="00A26CAB"/>
    <w:rsid w:val="00A26F66"/>
    <w:rsid w:val="00A304CD"/>
    <w:rsid w:val="00A322EF"/>
    <w:rsid w:val="00A325B1"/>
    <w:rsid w:val="00A32AF0"/>
    <w:rsid w:val="00A32B6B"/>
    <w:rsid w:val="00A34940"/>
    <w:rsid w:val="00A34F55"/>
    <w:rsid w:val="00A351E7"/>
    <w:rsid w:val="00A35710"/>
    <w:rsid w:val="00A362C7"/>
    <w:rsid w:val="00A368B0"/>
    <w:rsid w:val="00A36A4F"/>
    <w:rsid w:val="00A3749E"/>
    <w:rsid w:val="00A379EB"/>
    <w:rsid w:val="00A37B1B"/>
    <w:rsid w:val="00A37FF4"/>
    <w:rsid w:val="00A40CC1"/>
    <w:rsid w:val="00A41757"/>
    <w:rsid w:val="00A426A6"/>
    <w:rsid w:val="00A4284E"/>
    <w:rsid w:val="00A42C09"/>
    <w:rsid w:val="00A4383F"/>
    <w:rsid w:val="00A43E35"/>
    <w:rsid w:val="00A4458F"/>
    <w:rsid w:val="00A4465C"/>
    <w:rsid w:val="00A45200"/>
    <w:rsid w:val="00A50C65"/>
    <w:rsid w:val="00A50EB1"/>
    <w:rsid w:val="00A51791"/>
    <w:rsid w:val="00A52E40"/>
    <w:rsid w:val="00A5331D"/>
    <w:rsid w:val="00A5399F"/>
    <w:rsid w:val="00A53D3A"/>
    <w:rsid w:val="00A54575"/>
    <w:rsid w:val="00A5656F"/>
    <w:rsid w:val="00A61E0B"/>
    <w:rsid w:val="00A62998"/>
    <w:rsid w:val="00A6357D"/>
    <w:rsid w:val="00A641FE"/>
    <w:rsid w:val="00A64288"/>
    <w:rsid w:val="00A642FD"/>
    <w:rsid w:val="00A64D3C"/>
    <w:rsid w:val="00A65853"/>
    <w:rsid w:val="00A66C4B"/>
    <w:rsid w:val="00A677F1"/>
    <w:rsid w:val="00A710EB"/>
    <w:rsid w:val="00A7196F"/>
    <w:rsid w:val="00A72242"/>
    <w:rsid w:val="00A72D1B"/>
    <w:rsid w:val="00A7335B"/>
    <w:rsid w:val="00A7424B"/>
    <w:rsid w:val="00A74DAA"/>
    <w:rsid w:val="00A7524C"/>
    <w:rsid w:val="00A7549C"/>
    <w:rsid w:val="00A76478"/>
    <w:rsid w:val="00A76ACF"/>
    <w:rsid w:val="00A76CBD"/>
    <w:rsid w:val="00A76ED8"/>
    <w:rsid w:val="00A8209F"/>
    <w:rsid w:val="00A8239F"/>
    <w:rsid w:val="00A82984"/>
    <w:rsid w:val="00A831A0"/>
    <w:rsid w:val="00A838EE"/>
    <w:rsid w:val="00A83E65"/>
    <w:rsid w:val="00A84648"/>
    <w:rsid w:val="00A849D2"/>
    <w:rsid w:val="00A851B3"/>
    <w:rsid w:val="00A85A20"/>
    <w:rsid w:val="00A874B7"/>
    <w:rsid w:val="00A87857"/>
    <w:rsid w:val="00A903F5"/>
    <w:rsid w:val="00A9092D"/>
    <w:rsid w:val="00A91E5A"/>
    <w:rsid w:val="00A945FB"/>
    <w:rsid w:val="00A95F57"/>
    <w:rsid w:val="00A974B3"/>
    <w:rsid w:val="00AA1566"/>
    <w:rsid w:val="00AA2087"/>
    <w:rsid w:val="00AA23CE"/>
    <w:rsid w:val="00AA318E"/>
    <w:rsid w:val="00AA3215"/>
    <w:rsid w:val="00AA32E8"/>
    <w:rsid w:val="00AA4891"/>
    <w:rsid w:val="00AA4CF7"/>
    <w:rsid w:val="00AA4F8F"/>
    <w:rsid w:val="00AA55F0"/>
    <w:rsid w:val="00AA584F"/>
    <w:rsid w:val="00AA5C4C"/>
    <w:rsid w:val="00AA6279"/>
    <w:rsid w:val="00AA6386"/>
    <w:rsid w:val="00AA7520"/>
    <w:rsid w:val="00AB1105"/>
    <w:rsid w:val="00AB11B5"/>
    <w:rsid w:val="00AB15C1"/>
    <w:rsid w:val="00AB1A46"/>
    <w:rsid w:val="00AB2D9E"/>
    <w:rsid w:val="00AB30CA"/>
    <w:rsid w:val="00AB3441"/>
    <w:rsid w:val="00AB43E6"/>
    <w:rsid w:val="00AB4B2B"/>
    <w:rsid w:val="00AB6C85"/>
    <w:rsid w:val="00AB7AB4"/>
    <w:rsid w:val="00AB7C88"/>
    <w:rsid w:val="00AC0BA6"/>
    <w:rsid w:val="00AC182C"/>
    <w:rsid w:val="00AC28DE"/>
    <w:rsid w:val="00AC2CC2"/>
    <w:rsid w:val="00AC2D2A"/>
    <w:rsid w:val="00AC3033"/>
    <w:rsid w:val="00AC4012"/>
    <w:rsid w:val="00AC5AD3"/>
    <w:rsid w:val="00AC6F15"/>
    <w:rsid w:val="00AC7071"/>
    <w:rsid w:val="00AD01F9"/>
    <w:rsid w:val="00AD03CF"/>
    <w:rsid w:val="00AD0CCA"/>
    <w:rsid w:val="00AD1EE7"/>
    <w:rsid w:val="00AD278E"/>
    <w:rsid w:val="00AD27FA"/>
    <w:rsid w:val="00AD2BF1"/>
    <w:rsid w:val="00AD2C6B"/>
    <w:rsid w:val="00AD2FAA"/>
    <w:rsid w:val="00AD4522"/>
    <w:rsid w:val="00AD4735"/>
    <w:rsid w:val="00AD48E2"/>
    <w:rsid w:val="00AD5F7A"/>
    <w:rsid w:val="00AD606F"/>
    <w:rsid w:val="00AD69D9"/>
    <w:rsid w:val="00AD7825"/>
    <w:rsid w:val="00AD7CA8"/>
    <w:rsid w:val="00AD7E5B"/>
    <w:rsid w:val="00AE07EB"/>
    <w:rsid w:val="00AE0BA6"/>
    <w:rsid w:val="00AE2988"/>
    <w:rsid w:val="00AE2DCA"/>
    <w:rsid w:val="00AE4332"/>
    <w:rsid w:val="00AE5958"/>
    <w:rsid w:val="00AE6751"/>
    <w:rsid w:val="00AE7A08"/>
    <w:rsid w:val="00AF0D15"/>
    <w:rsid w:val="00AF2767"/>
    <w:rsid w:val="00AF2EC7"/>
    <w:rsid w:val="00AF4634"/>
    <w:rsid w:val="00AF5278"/>
    <w:rsid w:val="00AF58B6"/>
    <w:rsid w:val="00AF59E5"/>
    <w:rsid w:val="00AF5A7A"/>
    <w:rsid w:val="00AF5EFF"/>
    <w:rsid w:val="00AF732E"/>
    <w:rsid w:val="00B00CC9"/>
    <w:rsid w:val="00B02816"/>
    <w:rsid w:val="00B02D69"/>
    <w:rsid w:val="00B02E0F"/>
    <w:rsid w:val="00B03315"/>
    <w:rsid w:val="00B049A2"/>
    <w:rsid w:val="00B054E3"/>
    <w:rsid w:val="00B06050"/>
    <w:rsid w:val="00B06100"/>
    <w:rsid w:val="00B06F29"/>
    <w:rsid w:val="00B07691"/>
    <w:rsid w:val="00B10E63"/>
    <w:rsid w:val="00B11E76"/>
    <w:rsid w:val="00B123A1"/>
    <w:rsid w:val="00B12704"/>
    <w:rsid w:val="00B12BFF"/>
    <w:rsid w:val="00B12E9B"/>
    <w:rsid w:val="00B1325D"/>
    <w:rsid w:val="00B132A1"/>
    <w:rsid w:val="00B14A21"/>
    <w:rsid w:val="00B14FA3"/>
    <w:rsid w:val="00B15413"/>
    <w:rsid w:val="00B17EE3"/>
    <w:rsid w:val="00B2026B"/>
    <w:rsid w:val="00B20311"/>
    <w:rsid w:val="00B210CA"/>
    <w:rsid w:val="00B217BD"/>
    <w:rsid w:val="00B2250E"/>
    <w:rsid w:val="00B22F01"/>
    <w:rsid w:val="00B23BCC"/>
    <w:rsid w:val="00B257D7"/>
    <w:rsid w:val="00B26B50"/>
    <w:rsid w:val="00B31B19"/>
    <w:rsid w:val="00B31C37"/>
    <w:rsid w:val="00B327BA"/>
    <w:rsid w:val="00B3283D"/>
    <w:rsid w:val="00B3460D"/>
    <w:rsid w:val="00B34759"/>
    <w:rsid w:val="00B3717E"/>
    <w:rsid w:val="00B37B9E"/>
    <w:rsid w:val="00B40473"/>
    <w:rsid w:val="00B439B0"/>
    <w:rsid w:val="00B456E4"/>
    <w:rsid w:val="00B4620E"/>
    <w:rsid w:val="00B463CC"/>
    <w:rsid w:val="00B470D2"/>
    <w:rsid w:val="00B4732F"/>
    <w:rsid w:val="00B52535"/>
    <w:rsid w:val="00B52A81"/>
    <w:rsid w:val="00B5340D"/>
    <w:rsid w:val="00B53433"/>
    <w:rsid w:val="00B53B85"/>
    <w:rsid w:val="00B543D5"/>
    <w:rsid w:val="00B54FF4"/>
    <w:rsid w:val="00B556C2"/>
    <w:rsid w:val="00B56BAC"/>
    <w:rsid w:val="00B57B8A"/>
    <w:rsid w:val="00B6043C"/>
    <w:rsid w:val="00B6052D"/>
    <w:rsid w:val="00B6058C"/>
    <w:rsid w:val="00B61D9C"/>
    <w:rsid w:val="00B61DAD"/>
    <w:rsid w:val="00B626DB"/>
    <w:rsid w:val="00B63DA6"/>
    <w:rsid w:val="00B642B5"/>
    <w:rsid w:val="00B64EFC"/>
    <w:rsid w:val="00B65467"/>
    <w:rsid w:val="00B655A4"/>
    <w:rsid w:val="00B66101"/>
    <w:rsid w:val="00B66961"/>
    <w:rsid w:val="00B70422"/>
    <w:rsid w:val="00B70AE3"/>
    <w:rsid w:val="00B70B86"/>
    <w:rsid w:val="00B72C93"/>
    <w:rsid w:val="00B72F42"/>
    <w:rsid w:val="00B73730"/>
    <w:rsid w:val="00B750AF"/>
    <w:rsid w:val="00B75CFE"/>
    <w:rsid w:val="00B7714D"/>
    <w:rsid w:val="00B7733B"/>
    <w:rsid w:val="00B773DC"/>
    <w:rsid w:val="00B77AD0"/>
    <w:rsid w:val="00B77AD9"/>
    <w:rsid w:val="00B81813"/>
    <w:rsid w:val="00B81945"/>
    <w:rsid w:val="00B81E15"/>
    <w:rsid w:val="00B82E73"/>
    <w:rsid w:val="00B82FEC"/>
    <w:rsid w:val="00B833D7"/>
    <w:rsid w:val="00B8527E"/>
    <w:rsid w:val="00B86C9D"/>
    <w:rsid w:val="00B90A8F"/>
    <w:rsid w:val="00B911E1"/>
    <w:rsid w:val="00B91465"/>
    <w:rsid w:val="00B9219C"/>
    <w:rsid w:val="00B93299"/>
    <w:rsid w:val="00B948AD"/>
    <w:rsid w:val="00B94C32"/>
    <w:rsid w:val="00B94D1D"/>
    <w:rsid w:val="00B94D4B"/>
    <w:rsid w:val="00B9709B"/>
    <w:rsid w:val="00B97686"/>
    <w:rsid w:val="00BA0394"/>
    <w:rsid w:val="00BA1733"/>
    <w:rsid w:val="00BA37E3"/>
    <w:rsid w:val="00BA4050"/>
    <w:rsid w:val="00BA5496"/>
    <w:rsid w:val="00BA56E0"/>
    <w:rsid w:val="00BA7403"/>
    <w:rsid w:val="00BB0D38"/>
    <w:rsid w:val="00BB282F"/>
    <w:rsid w:val="00BB2ADC"/>
    <w:rsid w:val="00BB3439"/>
    <w:rsid w:val="00BB3B9F"/>
    <w:rsid w:val="00BB4C85"/>
    <w:rsid w:val="00BB525D"/>
    <w:rsid w:val="00BB59E4"/>
    <w:rsid w:val="00BB7054"/>
    <w:rsid w:val="00BB7458"/>
    <w:rsid w:val="00BB7A2B"/>
    <w:rsid w:val="00BC0029"/>
    <w:rsid w:val="00BC15BC"/>
    <w:rsid w:val="00BC316A"/>
    <w:rsid w:val="00BC37C4"/>
    <w:rsid w:val="00BC420A"/>
    <w:rsid w:val="00BC44BD"/>
    <w:rsid w:val="00BC4BDA"/>
    <w:rsid w:val="00BC4E45"/>
    <w:rsid w:val="00BC5103"/>
    <w:rsid w:val="00BC67B1"/>
    <w:rsid w:val="00BD0A21"/>
    <w:rsid w:val="00BD2658"/>
    <w:rsid w:val="00BD2F35"/>
    <w:rsid w:val="00BD3AE6"/>
    <w:rsid w:val="00BD3E8C"/>
    <w:rsid w:val="00BD5181"/>
    <w:rsid w:val="00BD5C87"/>
    <w:rsid w:val="00BD68D2"/>
    <w:rsid w:val="00BD77B2"/>
    <w:rsid w:val="00BE1394"/>
    <w:rsid w:val="00BE15E9"/>
    <w:rsid w:val="00BE2198"/>
    <w:rsid w:val="00BE2B23"/>
    <w:rsid w:val="00BE2D3A"/>
    <w:rsid w:val="00BE3FE9"/>
    <w:rsid w:val="00BE4A9E"/>
    <w:rsid w:val="00BE541B"/>
    <w:rsid w:val="00BE6FFC"/>
    <w:rsid w:val="00BE7FEC"/>
    <w:rsid w:val="00BF085A"/>
    <w:rsid w:val="00BF0BF3"/>
    <w:rsid w:val="00BF1C29"/>
    <w:rsid w:val="00BF2418"/>
    <w:rsid w:val="00BF3217"/>
    <w:rsid w:val="00BF4683"/>
    <w:rsid w:val="00BF532E"/>
    <w:rsid w:val="00BF618E"/>
    <w:rsid w:val="00BF6244"/>
    <w:rsid w:val="00BF635C"/>
    <w:rsid w:val="00BF638C"/>
    <w:rsid w:val="00BF754F"/>
    <w:rsid w:val="00BF76B2"/>
    <w:rsid w:val="00C01B4B"/>
    <w:rsid w:val="00C023D8"/>
    <w:rsid w:val="00C040B0"/>
    <w:rsid w:val="00C04756"/>
    <w:rsid w:val="00C04969"/>
    <w:rsid w:val="00C04CFB"/>
    <w:rsid w:val="00C0540B"/>
    <w:rsid w:val="00C05A93"/>
    <w:rsid w:val="00C06BED"/>
    <w:rsid w:val="00C072B0"/>
    <w:rsid w:val="00C100FF"/>
    <w:rsid w:val="00C10327"/>
    <w:rsid w:val="00C10A2C"/>
    <w:rsid w:val="00C122DE"/>
    <w:rsid w:val="00C1317F"/>
    <w:rsid w:val="00C13A03"/>
    <w:rsid w:val="00C13FA5"/>
    <w:rsid w:val="00C14407"/>
    <w:rsid w:val="00C15219"/>
    <w:rsid w:val="00C15F39"/>
    <w:rsid w:val="00C17B3C"/>
    <w:rsid w:val="00C21FF6"/>
    <w:rsid w:val="00C2282B"/>
    <w:rsid w:val="00C23899"/>
    <w:rsid w:val="00C23D8C"/>
    <w:rsid w:val="00C24510"/>
    <w:rsid w:val="00C24619"/>
    <w:rsid w:val="00C259A1"/>
    <w:rsid w:val="00C25E3F"/>
    <w:rsid w:val="00C264F1"/>
    <w:rsid w:val="00C26A68"/>
    <w:rsid w:val="00C27143"/>
    <w:rsid w:val="00C30724"/>
    <w:rsid w:val="00C31DF2"/>
    <w:rsid w:val="00C32822"/>
    <w:rsid w:val="00C32C55"/>
    <w:rsid w:val="00C32F07"/>
    <w:rsid w:val="00C33486"/>
    <w:rsid w:val="00C345ED"/>
    <w:rsid w:val="00C346E9"/>
    <w:rsid w:val="00C34FA5"/>
    <w:rsid w:val="00C3502E"/>
    <w:rsid w:val="00C3676E"/>
    <w:rsid w:val="00C367E3"/>
    <w:rsid w:val="00C40D2D"/>
    <w:rsid w:val="00C44163"/>
    <w:rsid w:val="00C448CC"/>
    <w:rsid w:val="00C44BD8"/>
    <w:rsid w:val="00C44CC4"/>
    <w:rsid w:val="00C456AC"/>
    <w:rsid w:val="00C45905"/>
    <w:rsid w:val="00C46F0D"/>
    <w:rsid w:val="00C5031F"/>
    <w:rsid w:val="00C510CA"/>
    <w:rsid w:val="00C5248C"/>
    <w:rsid w:val="00C531CB"/>
    <w:rsid w:val="00C53779"/>
    <w:rsid w:val="00C543C8"/>
    <w:rsid w:val="00C5581B"/>
    <w:rsid w:val="00C56E43"/>
    <w:rsid w:val="00C57C05"/>
    <w:rsid w:val="00C60745"/>
    <w:rsid w:val="00C623C4"/>
    <w:rsid w:val="00C626A4"/>
    <w:rsid w:val="00C63675"/>
    <w:rsid w:val="00C64639"/>
    <w:rsid w:val="00C658AB"/>
    <w:rsid w:val="00C65E48"/>
    <w:rsid w:val="00C66CA1"/>
    <w:rsid w:val="00C6747D"/>
    <w:rsid w:val="00C70B58"/>
    <w:rsid w:val="00C71686"/>
    <w:rsid w:val="00C71AF1"/>
    <w:rsid w:val="00C71BA2"/>
    <w:rsid w:val="00C71BE2"/>
    <w:rsid w:val="00C7261A"/>
    <w:rsid w:val="00C72FAC"/>
    <w:rsid w:val="00C73D5F"/>
    <w:rsid w:val="00C7488C"/>
    <w:rsid w:val="00C7497B"/>
    <w:rsid w:val="00C74A26"/>
    <w:rsid w:val="00C751CF"/>
    <w:rsid w:val="00C758F0"/>
    <w:rsid w:val="00C75C4A"/>
    <w:rsid w:val="00C75FF8"/>
    <w:rsid w:val="00C807E0"/>
    <w:rsid w:val="00C80BED"/>
    <w:rsid w:val="00C81149"/>
    <w:rsid w:val="00C8142A"/>
    <w:rsid w:val="00C81841"/>
    <w:rsid w:val="00C85AFC"/>
    <w:rsid w:val="00C85E0A"/>
    <w:rsid w:val="00C862BE"/>
    <w:rsid w:val="00C90BAA"/>
    <w:rsid w:val="00C916F7"/>
    <w:rsid w:val="00C92329"/>
    <w:rsid w:val="00C923EB"/>
    <w:rsid w:val="00C94763"/>
    <w:rsid w:val="00C948E1"/>
    <w:rsid w:val="00C951E0"/>
    <w:rsid w:val="00C961C9"/>
    <w:rsid w:val="00C96C37"/>
    <w:rsid w:val="00C97CCF"/>
    <w:rsid w:val="00C97F4B"/>
    <w:rsid w:val="00CA10D4"/>
    <w:rsid w:val="00CA16F0"/>
    <w:rsid w:val="00CA1A8F"/>
    <w:rsid w:val="00CA1C08"/>
    <w:rsid w:val="00CA204D"/>
    <w:rsid w:val="00CA4224"/>
    <w:rsid w:val="00CA42F4"/>
    <w:rsid w:val="00CA5AF1"/>
    <w:rsid w:val="00CA7A1F"/>
    <w:rsid w:val="00CA7A7D"/>
    <w:rsid w:val="00CB02BE"/>
    <w:rsid w:val="00CB04E5"/>
    <w:rsid w:val="00CB0936"/>
    <w:rsid w:val="00CB0C99"/>
    <w:rsid w:val="00CB0FB5"/>
    <w:rsid w:val="00CB2186"/>
    <w:rsid w:val="00CB45FE"/>
    <w:rsid w:val="00CB5556"/>
    <w:rsid w:val="00CB61BC"/>
    <w:rsid w:val="00CB664C"/>
    <w:rsid w:val="00CB6769"/>
    <w:rsid w:val="00CB7A9B"/>
    <w:rsid w:val="00CC1A01"/>
    <w:rsid w:val="00CC221C"/>
    <w:rsid w:val="00CC24A7"/>
    <w:rsid w:val="00CC4212"/>
    <w:rsid w:val="00CC4B18"/>
    <w:rsid w:val="00CC4FB2"/>
    <w:rsid w:val="00CC5743"/>
    <w:rsid w:val="00CD1813"/>
    <w:rsid w:val="00CD1C42"/>
    <w:rsid w:val="00CD2C62"/>
    <w:rsid w:val="00CD3B17"/>
    <w:rsid w:val="00CD412C"/>
    <w:rsid w:val="00CD57E8"/>
    <w:rsid w:val="00CD6AB3"/>
    <w:rsid w:val="00CD6D34"/>
    <w:rsid w:val="00CD73DF"/>
    <w:rsid w:val="00CD74BE"/>
    <w:rsid w:val="00CD76BC"/>
    <w:rsid w:val="00CD7C63"/>
    <w:rsid w:val="00CD7E0B"/>
    <w:rsid w:val="00CE0B7D"/>
    <w:rsid w:val="00CE0CB6"/>
    <w:rsid w:val="00CE147B"/>
    <w:rsid w:val="00CE23DA"/>
    <w:rsid w:val="00CE313E"/>
    <w:rsid w:val="00CE4F21"/>
    <w:rsid w:val="00CE5996"/>
    <w:rsid w:val="00CE738C"/>
    <w:rsid w:val="00CE791B"/>
    <w:rsid w:val="00CF1FAD"/>
    <w:rsid w:val="00CF28D7"/>
    <w:rsid w:val="00CF49EC"/>
    <w:rsid w:val="00CF4D2A"/>
    <w:rsid w:val="00CF4DE6"/>
    <w:rsid w:val="00CF4F1E"/>
    <w:rsid w:val="00CF6DCE"/>
    <w:rsid w:val="00CF6FCB"/>
    <w:rsid w:val="00CF7C9A"/>
    <w:rsid w:val="00D002F0"/>
    <w:rsid w:val="00D01791"/>
    <w:rsid w:val="00D01895"/>
    <w:rsid w:val="00D02E84"/>
    <w:rsid w:val="00D03EBE"/>
    <w:rsid w:val="00D04475"/>
    <w:rsid w:val="00D053FD"/>
    <w:rsid w:val="00D05B4C"/>
    <w:rsid w:val="00D06188"/>
    <w:rsid w:val="00D070D9"/>
    <w:rsid w:val="00D075C1"/>
    <w:rsid w:val="00D0760D"/>
    <w:rsid w:val="00D07C42"/>
    <w:rsid w:val="00D11733"/>
    <w:rsid w:val="00D126E0"/>
    <w:rsid w:val="00D12BD9"/>
    <w:rsid w:val="00D13B0D"/>
    <w:rsid w:val="00D14770"/>
    <w:rsid w:val="00D14D49"/>
    <w:rsid w:val="00D172F2"/>
    <w:rsid w:val="00D1741F"/>
    <w:rsid w:val="00D20F70"/>
    <w:rsid w:val="00D219D4"/>
    <w:rsid w:val="00D21DA1"/>
    <w:rsid w:val="00D2238F"/>
    <w:rsid w:val="00D22E14"/>
    <w:rsid w:val="00D232B1"/>
    <w:rsid w:val="00D24161"/>
    <w:rsid w:val="00D24A38"/>
    <w:rsid w:val="00D25C6A"/>
    <w:rsid w:val="00D26EA5"/>
    <w:rsid w:val="00D2776E"/>
    <w:rsid w:val="00D30296"/>
    <w:rsid w:val="00D3076B"/>
    <w:rsid w:val="00D30792"/>
    <w:rsid w:val="00D31482"/>
    <w:rsid w:val="00D32488"/>
    <w:rsid w:val="00D32765"/>
    <w:rsid w:val="00D32E4A"/>
    <w:rsid w:val="00D33E2E"/>
    <w:rsid w:val="00D34F39"/>
    <w:rsid w:val="00D35C71"/>
    <w:rsid w:val="00D36B1F"/>
    <w:rsid w:val="00D374AF"/>
    <w:rsid w:val="00D3797B"/>
    <w:rsid w:val="00D431F6"/>
    <w:rsid w:val="00D43D72"/>
    <w:rsid w:val="00D446B1"/>
    <w:rsid w:val="00D450A9"/>
    <w:rsid w:val="00D4512E"/>
    <w:rsid w:val="00D463FA"/>
    <w:rsid w:val="00D466E7"/>
    <w:rsid w:val="00D46EE0"/>
    <w:rsid w:val="00D4759C"/>
    <w:rsid w:val="00D478DE"/>
    <w:rsid w:val="00D47E81"/>
    <w:rsid w:val="00D52139"/>
    <w:rsid w:val="00D529AA"/>
    <w:rsid w:val="00D5367D"/>
    <w:rsid w:val="00D53E1A"/>
    <w:rsid w:val="00D54CAC"/>
    <w:rsid w:val="00D5574D"/>
    <w:rsid w:val="00D5593D"/>
    <w:rsid w:val="00D579B6"/>
    <w:rsid w:val="00D60DE8"/>
    <w:rsid w:val="00D60E65"/>
    <w:rsid w:val="00D610E1"/>
    <w:rsid w:val="00D6195F"/>
    <w:rsid w:val="00D62A0B"/>
    <w:rsid w:val="00D62E3B"/>
    <w:rsid w:val="00D645AB"/>
    <w:rsid w:val="00D66960"/>
    <w:rsid w:val="00D67382"/>
    <w:rsid w:val="00D7022A"/>
    <w:rsid w:val="00D717FC"/>
    <w:rsid w:val="00D71844"/>
    <w:rsid w:val="00D71CDE"/>
    <w:rsid w:val="00D72C15"/>
    <w:rsid w:val="00D72D43"/>
    <w:rsid w:val="00D7320E"/>
    <w:rsid w:val="00D74D2B"/>
    <w:rsid w:val="00D74DC6"/>
    <w:rsid w:val="00D7543C"/>
    <w:rsid w:val="00D755BF"/>
    <w:rsid w:val="00D7632E"/>
    <w:rsid w:val="00D81D7A"/>
    <w:rsid w:val="00D8383E"/>
    <w:rsid w:val="00D83C15"/>
    <w:rsid w:val="00D868D9"/>
    <w:rsid w:val="00D868FE"/>
    <w:rsid w:val="00D9047D"/>
    <w:rsid w:val="00D92F70"/>
    <w:rsid w:val="00D930FA"/>
    <w:rsid w:val="00D9398C"/>
    <w:rsid w:val="00D94976"/>
    <w:rsid w:val="00D9560C"/>
    <w:rsid w:val="00D9560E"/>
    <w:rsid w:val="00D95674"/>
    <w:rsid w:val="00D97B45"/>
    <w:rsid w:val="00DA050F"/>
    <w:rsid w:val="00DA1278"/>
    <w:rsid w:val="00DA1BB3"/>
    <w:rsid w:val="00DA2554"/>
    <w:rsid w:val="00DA29B5"/>
    <w:rsid w:val="00DA3229"/>
    <w:rsid w:val="00DA3350"/>
    <w:rsid w:val="00DA3390"/>
    <w:rsid w:val="00DA3AD8"/>
    <w:rsid w:val="00DA403C"/>
    <w:rsid w:val="00DA46A5"/>
    <w:rsid w:val="00DA5160"/>
    <w:rsid w:val="00DA5516"/>
    <w:rsid w:val="00DA6FAC"/>
    <w:rsid w:val="00DA790C"/>
    <w:rsid w:val="00DB02B9"/>
    <w:rsid w:val="00DB078B"/>
    <w:rsid w:val="00DB0B02"/>
    <w:rsid w:val="00DB0E1E"/>
    <w:rsid w:val="00DB1A30"/>
    <w:rsid w:val="00DB25B6"/>
    <w:rsid w:val="00DB261F"/>
    <w:rsid w:val="00DB26EA"/>
    <w:rsid w:val="00DB48F5"/>
    <w:rsid w:val="00DB5244"/>
    <w:rsid w:val="00DB5B7F"/>
    <w:rsid w:val="00DB5F78"/>
    <w:rsid w:val="00DB7D55"/>
    <w:rsid w:val="00DC080F"/>
    <w:rsid w:val="00DC359E"/>
    <w:rsid w:val="00DC451B"/>
    <w:rsid w:val="00DC5F56"/>
    <w:rsid w:val="00DC686B"/>
    <w:rsid w:val="00DC7867"/>
    <w:rsid w:val="00DC78B5"/>
    <w:rsid w:val="00DD0FF2"/>
    <w:rsid w:val="00DD1710"/>
    <w:rsid w:val="00DD18E6"/>
    <w:rsid w:val="00DD2CB8"/>
    <w:rsid w:val="00DD2DD3"/>
    <w:rsid w:val="00DD3648"/>
    <w:rsid w:val="00DD3A64"/>
    <w:rsid w:val="00DD4575"/>
    <w:rsid w:val="00DD51E9"/>
    <w:rsid w:val="00DD68AA"/>
    <w:rsid w:val="00DD7717"/>
    <w:rsid w:val="00DE0DDB"/>
    <w:rsid w:val="00DE1F2A"/>
    <w:rsid w:val="00DE3C9B"/>
    <w:rsid w:val="00DE4625"/>
    <w:rsid w:val="00DE58D9"/>
    <w:rsid w:val="00DE5C3C"/>
    <w:rsid w:val="00DE6445"/>
    <w:rsid w:val="00DE655C"/>
    <w:rsid w:val="00DF0494"/>
    <w:rsid w:val="00DF177E"/>
    <w:rsid w:val="00DF2A16"/>
    <w:rsid w:val="00DF2B36"/>
    <w:rsid w:val="00DF2F0B"/>
    <w:rsid w:val="00DF3E17"/>
    <w:rsid w:val="00DF53A0"/>
    <w:rsid w:val="00DF53AC"/>
    <w:rsid w:val="00DF63EC"/>
    <w:rsid w:val="00DF65FC"/>
    <w:rsid w:val="00DF66B7"/>
    <w:rsid w:val="00DF6FA7"/>
    <w:rsid w:val="00DF71BF"/>
    <w:rsid w:val="00DF7D22"/>
    <w:rsid w:val="00E008FB"/>
    <w:rsid w:val="00E00DC1"/>
    <w:rsid w:val="00E01875"/>
    <w:rsid w:val="00E01CD8"/>
    <w:rsid w:val="00E02142"/>
    <w:rsid w:val="00E022EE"/>
    <w:rsid w:val="00E036F0"/>
    <w:rsid w:val="00E04BC6"/>
    <w:rsid w:val="00E04C44"/>
    <w:rsid w:val="00E05B04"/>
    <w:rsid w:val="00E06677"/>
    <w:rsid w:val="00E06E60"/>
    <w:rsid w:val="00E077D8"/>
    <w:rsid w:val="00E10628"/>
    <w:rsid w:val="00E10D29"/>
    <w:rsid w:val="00E10F74"/>
    <w:rsid w:val="00E14A8E"/>
    <w:rsid w:val="00E15A8E"/>
    <w:rsid w:val="00E15C05"/>
    <w:rsid w:val="00E16F40"/>
    <w:rsid w:val="00E1739C"/>
    <w:rsid w:val="00E1785F"/>
    <w:rsid w:val="00E17D21"/>
    <w:rsid w:val="00E230B3"/>
    <w:rsid w:val="00E232FC"/>
    <w:rsid w:val="00E2400C"/>
    <w:rsid w:val="00E24627"/>
    <w:rsid w:val="00E25078"/>
    <w:rsid w:val="00E26550"/>
    <w:rsid w:val="00E266A0"/>
    <w:rsid w:val="00E2723F"/>
    <w:rsid w:val="00E2757D"/>
    <w:rsid w:val="00E27749"/>
    <w:rsid w:val="00E3064F"/>
    <w:rsid w:val="00E31414"/>
    <w:rsid w:val="00E3166D"/>
    <w:rsid w:val="00E33566"/>
    <w:rsid w:val="00E35166"/>
    <w:rsid w:val="00E351DB"/>
    <w:rsid w:val="00E36C14"/>
    <w:rsid w:val="00E377AA"/>
    <w:rsid w:val="00E40162"/>
    <w:rsid w:val="00E41655"/>
    <w:rsid w:val="00E41E4D"/>
    <w:rsid w:val="00E431E7"/>
    <w:rsid w:val="00E432E4"/>
    <w:rsid w:val="00E4334E"/>
    <w:rsid w:val="00E44E22"/>
    <w:rsid w:val="00E45086"/>
    <w:rsid w:val="00E4588A"/>
    <w:rsid w:val="00E46027"/>
    <w:rsid w:val="00E466E1"/>
    <w:rsid w:val="00E46D9A"/>
    <w:rsid w:val="00E472F3"/>
    <w:rsid w:val="00E479D9"/>
    <w:rsid w:val="00E5089C"/>
    <w:rsid w:val="00E512F2"/>
    <w:rsid w:val="00E52052"/>
    <w:rsid w:val="00E52507"/>
    <w:rsid w:val="00E53B3F"/>
    <w:rsid w:val="00E55846"/>
    <w:rsid w:val="00E55A4F"/>
    <w:rsid w:val="00E55AB0"/>
    <w:rsid w:val="00E57203"/>
    <w:rsid w:val="00E57DBD"/>
    <w:rsid w:val="00E63FCB"/>
    <w:rsid w:val="00E6420E"/>
    <w:rsid w:val="00E64D6F"/>
    <w:rsid w:val="00E65388"/>
    <w:rsid w:val="00E67D64"/>
    <w:rsid w:val="00E67EB1"/>
    <w:rsid w:val="00E72579"/>
    <w:rsid w:val="00E72CC4"/>
    <w:rsid w:val="00E73122"/>
    <w:rsid w:val="00E733AA"/>
    <w:rsid w:val="00E73506"/>
    <w:rsid w:val="00E7363C"/>
    <w:rsid w:val="00E73956"/>
    <w:rsid w:val="00E73B8B"/>
    <w:rsid w:val="00E74EEE"/>
    <w:rsid w:val="00E754DA"/>
    <w:rsid w:val="00E75D53"/>
    <w:rsid w:val="00E762C7"/>
    <w:rsid w:val="00E763E8"/>
    <w:rsid w:val="00E76A39"/>
    <w:rsid w:val="00E83D42"/>
    <w:rsid w:val="00E84E49"/>
    <w:rsid w:val="00E85052"/>
    <w:rsid w:val="00E8552E"/>
    <w:rsid w:val="00E866B4"/>
    <w:rsid w:val="00E86B2F"/>
    <w:rsid w:val="00E9047D"/>
    <w:rsid w:val="00E91AEB"/>
    <w:rsid w:val="00E92160"/>
    <w:rsid w:val="00E9262F"/>
    <w:rsid w:val="00E929DF"/>
    <w:rsid w:val="00E92E80"/>
    <w:rsid w:val="00E93D55"/>
    <w:rsid w:val="00E94563"/>
    <w:rsid w:val="00E95F25"/>
    <w:rsid w:val="00E97DFF"/>
    <w:rsid w:val="00EA0488"/>
    <w:rsid w:val="00EA1523"/>
    <w:rsid w:val="00EA1F9F"/>
    <w:rsid w:val="00EA2BB7"/>
    <w:rsid w:val="00EA2EF3"/>
    <w:rsid w:val="00EA31FE"/>
    <w:rsid w:val="00EA3D10"/>
    <w:rsid w:val="00EA3D11"/>
    <w:rsid w:val="00EA4361"/>
    <w:rsid w:val="00EA4AD9"/>
    <w:rsid w:val="00EA4DBE"/>
    <w:rsid w:val="00EA4EE3"/>
    <w:rsid w:val="00EA52C1"/>
    <w:rsid w:val="00EA5D75"/>
    <w:rsid w:val="00EA7390"/>
    <w:rsid w:val="00EA73F6"/>
    <w:rsid w:val="00EA7CDD"/>
    <w:rsid w:val="00EA7DF5"/>
    <w:rsid w:val="00EB0F8B"/>
    <w:rsid w:val="00EB302F"/>
    <w:rsid w:val="00EB3552"/>
    <w:rsid w:val="00EB3D41"/>
    <w:rsid w:val="00EB3F3C"/>
    <w:rsid w:val="00EB4C25"/>
    <w:rsid w:val="00EB51CD"/>
    <w:rsid w:val="00EB6749"/>
    <w:rsid w:val="00EB6850"/>
    <w:rsid w:val="00EB781D"/>
    <w:rsid w:val="00EC1453"/>
    <w:rsid w:val="00EC14D1"/>
    <w:rsid w:val="00EC4A8B"/>
    <w:rsid w:val="00EC4FD0"/>
    <w:rsid w:val="00EC5A38"/>
    <w:rsid w:val="00EC6567"/>
    <w:rsid w:val="00EC7253"/>
    <w:rsid w:val="00EC746D"/>
    <w:rsid w:val="00ED06E1"/>
    <w:rsid w:val="00ED0FD0"/>
    <w:rsid w:val="00ED1354"/>
    <w:rsid w:val="00ED1966"/>
    <w:rsid w:val="00ED2EE8"/>
    <w:rsid w:val="00ED467A"/>
    <w:rsid w:val="00ED53DA"/>
    <w:rsid w:val="00ED5A91"/>
    <w:rsid w:val="00ED7AC2"/>
    <w:rsid w:val="00EE079F"/>
    <w:rsid w:val="00EE1A6A"/>
    <w:rsid w:val="00EE1FA1"/>
    <w:rsid w:val="00EE2774"/>
    <w:rsid w:val="00EE2E79"/>
    <w:rsid w:val="00EE3274"/>
    <w:rsid w:val="00EE42B2"/>
    <w:rsid w:val="00EE4D51"/>
    <w:rsid w:val="00EE5A8A"/>
    <w:rsid w:val="00EE5FBD"/>
    <w:rsid w:val="00EE7A08"/>
    <w:rsid w:val="00EF0483"/>
    <w:rsid w:val="00EF1307"/>
    <w:rsid w:val="00EF2448"/>
    <w:rsid w:val="00EF28FD"/>
    <w:rsid w:val="00EF343C"/>
    <w:rsid w:val="00EF350A"/>
    <w:rsid w:val="00EF51F1"/>
    <w:rsid w:val="00EF5583"/>
    <w:rsid w:val="00EF559E"/>
    <w:rsid w:val="00EF5E08"/>
    <w:rsid w:val="00EF5E55"/>
    <w:rsid w:val="00EF6110"/>
    <w:rsid w:val="00EF6F03"/>
    <w:rsid w:val="00F01B03"/>
    <w:rsid w:val="00F01D2B"/>
    <w:rsid w:val="00F03E56"/>
    <w:rsid w:val="00F04259"/>
    <w:rsid w:val="00F05516"/>
    <w:rsid w:val="00F07074"/>
    <w:rsid w:val="00F075A2"/>
    <w:rsid w:val="00F07D6E"/>
    <w:rsid w:val="00F1015F"/>
    <w:rsid w:val="00F11692"/>
    <w:rsid w:val="00F116DE"/>
    <w:rsid w:val="00F11B1A"/>
    <w:rsid w:val="00F11C09"/>
    <w:rsid w:val="00F11C7A"/>
    <w:rsid w:val="00F12814"/>
    <w:rsid w:val="00F140BD"/>
    <w:rsid w:val="00F14A73"/>
    <w:rsid w:val="00F14F7D"/>
    <w:rsid w:val="00F1506B"/>
    <w:rsid w:val="00F15094"/>
    <w:rsid w:val="00F1617C"/>
    <w:rsid w:val="00F167BB"/>
    <w:rsid w:val="00F171B3"/>
    <w:rsid w:val="00F22212"/>
    <w:rsid w:val="00F22603"/>
    <w:rsid w:val="00F23305"/>
    <w:rsid w:val="00F23C69"/>
    <w:rsid w:val="00F245E6"/>
    <w:rsid w:val="00F24DE5"/>
    <w:rsid w:val="00F27615"/>
    <w:rsid w:val="00F301B3"/>
    <w:rsid w:val="00F31606"/>
    <w:rsid w:val="00F316F7"/>
    <w:rsid w:val="00F31ADB"/>
    <w:rsid w:val="00F31CC7"/>
    <w:rsid w:val="00F32304"/>
    <w:rsid w:val="00F329D8"/>
    <w:rsid w:val="00F32BE5"/>
    <w:rsid w:val="00F3319A"/>
    <w:rsid w:val="00F33B74"/>
    <w:rsid w:val="00F34B59"/>
    <w:rsid w:val="00F34D1F"/>
    <w:rsid w:val="00F35189"/>
    <w:rsid w:val="00F35661"/>
    <w:rsid w:val="00F35706"/>
    <w:rsid w:val="00F35CA4"/>
    <w:rsid w:val="00F35CAD"/>
    <w:rsid w:val="00F368DB"/>
    <w:rsid w:val="00F37478"/>
    <w:rsid w:val="00F376C8"/>
    <w:rsid w:val="00F40742"/>
    <w:rsid w:val="00F409EB"/>
    <w:rsid w:val="00F42286"/>
    <w:rsid w:val="00F42B94"/>
    <w:rsid w:val="00F42F28"/>
    <w:rsid w:val="00F4336B"/>
    <w:rsid w:val="00F44469"/>
    <w:rsid w:val="00F4463E"/>
    <w:rsid w:val="00F457E1"/>
    <w:rsid w:val="00F46002"/>
    <w:rsid w:val="00F46FAC"/>
    <w:rsid w:val="00F46FBE"/>
    <w:rsid w:val="00F470DF"/>
    <w:rsid w:val="00F47964"/>
    <w:rsid w:val="00F47E93"/>
    <w:rsid w:val="00F51ED0"/>
    <w:rsid w:val="00F52830"/>
    <w:rsid w:val="00F532B8"/>
    <w:rsid w:val="00F53523"/>
    <w:rsid w:val="00F54418"/>
    <w:rsid w:val="00F54ACC"/>
    <w:rsid w:val="00F5545E"/>
    <w:rsid w:val="00F55898"/>
    <w:rsid w:val="00F559DC"/>
    <w:rsid w:val="00F576D3"/>
    <w:rsid w:val="00F60008"/>
    <w:rsid w:val="00F60CFD"/>
    <w:rsid w:val="00F60E1D"/>
    <w:rsid w:val="00F615D0"/>
    <w:rsid w:val="00F61F17"/>
    <w:rsid w:val="00F634EB"/>
    <w:rsid w:val="00F65EE0"/>
    <w:rsid w:val="00F66176"/>
    <w:rsid w:val="00F661A2"/>
    <w:rsid w:val="00F67D5A"/>
    <w:rsid w:val="00F70DE0"/>
    <w:rsid w:val="00F71512"/>
    <w:rsid w:val="00F71FCD"/>
    <w:rsid w:val="00F72958"/>
    <w:rsid w:val="00F7532F"/>
    <w:rsid w:val="00F7563C"/>
    <w:rsid w:val="00F75B0A"/>
    <w:rsid w:val="00F76300"/>
    <w:rsid w:val="00F7681C"/>
    <w:rsid w:val="00F76CA3"/>
    <w:rsid w:val="00F80569"/>
    <w:rsid w:val="00F80ED9"/>
    <w:rsid w:val="00F82EAE"/>
    <w:rsid w:val="00F83437"/>
    <w:rsid w:val="00F83815"/>
    <w:rsid w:val="00F85AF6"/>
    <w:rsid w:val="00F85D1E"/>
    <w:rsid w:val="00F86082"/>
    <w:rsid w:val="00F86885"/>
    <w:rsid w:val="00F8753A"/>
    <w:rsid w:val="00F87BFB"/>
    <w:rsid w:val="00F900F6"/>
    <w:rsid w:val="00F906BC"/>
    <w:rsid w:val="00F908DD"/>
    <w:rsid w:val="00F93DE8"/>
    <w:rsid w:val="00F95168"/>
    <w:rsid w:val="00F95DD8"/>
    <w:rsid w:val="00F95DFE"/>
    <w:rsid w:val="00F96A0D"/>
    <w:rsid w:val="00F96CE1"/>
    <w:rsid w:val="00F96ECF"/>
    <w:rsid w:val="00F97993"/>
    <w:rsid w:val="00FA0402"/>
    <w:rsid w:val="00FA092C"/>
    <w:rsid w:val="00FA0F4C"/>
    <w:rsid w:val="00FA1605"/>
    <w:rsid w:val="00FA1731"/>
    <w:rsid w:val="00FA1752"/>
    <w:rsid w:val="00FA3383"/>
    <w:rsid w:val="00FA3FE2"/>
    <w:rsid w:val="00FA45B8"/>
    <w:rsid w:val="00FA4EFE"/>
    <w:rsid w:val="00FA516D"/>
    <w:rsid w:val="00FA633F"/>
    <w:rsid w:val="00FA637E"/>
    <w:rsid w:val="00FA7E7E"/>
    <w:rsid w:val="00FB0F12"/>
    <w:rsid w:val="00FB1F24"/>
    <w:rsid w:val="00FB238C"/>
    <w:rsid w:val="00FB33D8"/>
    <w:rsid w:val="00FB37E0"/>
    <w:rsid w:val="00FB3869"/>
    <w:rsid w:val="00FB40D0"/>
    <w:rsid w:val="00FB414F"/>
    <w:rsid w:val="00FB53A0"/>
    <w:rsid w:val="00FB5870"/>
    <w:rsid w:val="00FB5884"/>
    <w:rsid w:val="00FB7B65"/>
    <w:rsid w:val="00FB7CFE"/>
    <w:rsid w:val="00FC0500"/>
    <w:rsid w:val="00FC10A3"/>
    <w:rsid w:val="00FC1103"/>
    <w:rsid w:val="00FC1218"/>
    <w:rsid w:val="00FC148A"/>
    <w:rsid w:val="00FC216D"/>
    <w:rsid w:val="00FC2446"/>
    <w:rsid w:val="00FC367A"/>
    <w:rsid w:val="00FC4341"/>
    <w:rsid w:val="00FC46B3"/>
    <w:rsid w:val="00FC5042"/>
    <w:rsid w:val="00FC69E0"/>
    <w:rsid w:val="00FC6C79"/>
    <w:rsid w:val="00FC6E7B"/>
    <w:rsid w:val="00FC7263"/>
    <w:rsid w:val="00FD0023"/>
    <w:rsid w:val="00FD011A"/>
    <w:rsid w:val="00FD0707"/>
    <w:rsid w:val="00FD10E2"/>
    <w:rsid w:val="00FD1A1B"/>
    <w:rsid w:val="00FD1B24"/>
    <w:rsid w:val="00FD1B4E"/>
    <w:rsid w:val="00FD1E50"/>
    <w:rsid w:val="00FD3973"/>
    <w:rsid w:val="00FD434B"/>
    <w:rsid w:val="00FD51B6"/>
    <w:rsid w:val="00FD59EB"/>
    <w:rsid w:val="00FD6A52"/>
    <w:rsid w:val="00FD6EE0"/>
    <w:rsid w:val="00FD7CDB"/>
    <w:rsid w:val="00FE0105"/>
    <w:rsid w:val="00FE05C0"/>
    <w:rsid w:val="00FE2EDF"/>
    <w:rsid w:val="00FE35A4"/>
    <w:rsid w:val="00FE41CF"/>
    <w:rsid w:val="00FE4FC5"/>
    <w:rsid w:val="00FE51D8"/>
    <w:rsid w:val="00FE72C8"/>
    <w:rsid w:val="00FF02DF"/>
    <w:rsid w:val="00FF0543"/>
    <w:rsid w:val="00FF199A"/>
    <w:rsid w:val="00FF4EF1"/>
    <w:rsid w:val="00FF545B"/>
    <w:rsid w:val="00FF5D08"/>
    <w:rsid w:val="00FF7DD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A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A67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7A3A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A67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004E36"/>
    <w:pPr>
      <w:widowControl/>
      <w:autoSpaceDE/>
      <w:autoSpaceDN/>
      <w:adjustRightInd/>
      <w:ind w:right="-286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004E36"/>
    <w:rPr>
      <w:rFonts w:ascii="Times New Roman" w:eastAsia="Times New Roman" w:hAnsi="Times New Roman"/>
      <w:sz w:val="26"/>
    </w:rPr>
  </w:style>
  <w:style w:type="paragraph" w:styleId="a7">
    <w:name w:val="footnote text"/>
    <w:basedOn w:val="a"/>
    <w:link w:val="a8"/>
    <w:semiHidden/>
    <w:unhideWhenUsed/>
    <w:rsid w:val="0053446E"/>
  </w:style>
  <w:style w:type="character" w:customStyle="1" w:styleId="a8">
    <w:name w:val="Текст сноски Знак"/>
    <w:basedOn w:val="a0"/>
    <w:link w:val="a7"/>
    <w:uiPriority w:val="99"/>
    <w:semiHidden/>
    <w:rsid w:val="0053446E"/>
    <w:rPr>
      <w:rFonts w:ascii="Times New Roman" w:eastAsia="Times New Roman" w:hAnsi="Times New Roman"/>
    </w:rPr>
  </w:style>
  <w:style w:type="character" w:styleId="a9">
    <w:name w:val="footnote reference"/>
    <w:basedOn w:val="a0"/>
    <w:semiHidden/>
    <w:unhideWhenUsed/>
    <w:rsid w:val="005344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1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D2B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175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54A"/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rsid w:val="002D343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343A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3A28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10D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unhideWhenUsed/>
    <w:rsid w:val="0060770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07701"/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semiHidden/>
    <w:unhideWhenUsed/>
    <w:rsid w:val="009C3217"/>
    <w:rPr>
      <w:color w:val="0000FF"/>
      <w:u w:val="single"/>
    </w:rPr>
  </w:style>
  <w:style w:type="paragraph" w:customStyle="1" w:styleId="ConsPlusNormal">
    <w:name w:val="ConsPlusNormal"/>
    <w:rsid w:val="00EC14D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141;fld=134;dst=1030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8;&#1086;&#1073;&#1077;&#1081;&#1085;&#1080;&#1082;&#1086;&#1074;\&#1053;&#1086;&#1074;&#1086;&#1095;&#1077;&#1088;&#1082;&#1072;&#1089;&#1089;&#1082;&#1072;&#1103;%20&#1050;&#1069;&#106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30B7-7405-488F-91D8-425C070A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2323</TotalTime>
  <Pages>7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Ростовское УФАС РФ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 Н.А.</cp:lastModifiedBy>
  <cp:revision>1512</cp:revision>
  <cp:lastPrinted>2013-05-13T12:53:00Z</cp:lastPrinted>
  <dcterms:created xsi:type="dcterms:W3CDTF">2010-08-27T12:37:00Z</dcterms:created>
  <dcterms:modified xsi:type="dcterms:W3CDTF">2013-05-14T10:30:00Z</dcterms:modified>
</cp:coreProperties>
</file>